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58DD408"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9C4D7B">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8"/>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 xml:space="preserve">Р І Ш Е Н </w:t>
      </w:r>
      <w:proofErr w:type="spellStart"/>
      <w:r w:rsidRPr="004B7372">
        <w:rPr>
          <w:rFonts w:ascii="Times New Roman" w:hAnsi="Times New Roman" w:cs="Times New Roman"/>
          <w:b/>
          <w:sz w:val="32"/>
          <w:szCs w:val="32"/>
        </w:rPr>
        <w:t>Н</w:t>
      </w:r>
      <w:proofErr w:type="spellEnd"/>
      <w:r w:rsidRPr="004B7372">
        <w:rPr>
          <w:rFonts w:ascii="Times New Roman" w:hAnsi="Times New Roman" w:cs="Times New Roman"/>
          <w:b/>
          <w:sz w:val="32"/>
          <w:szCs w:val="32"/>
        </w:rPr>
        <w:t xml:space="preserve">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33B8E161" w14:textId="77777777" w:rsidR="001B07B8" w:rsidRPr="001B07B8" w:rsidRDefault="001B07B8" w:rsidP="001B07B8">
      <w:pPr>
        <w:ind w:left="567" w:right="3402"/>
        <w:jc w:val="both"/>
        <w:rPr>
          <w:rFonts w:ascii="Times New Roman" w:hAnsi="Times New Roman" w:cs="Times New Roman"/>
          <w:b/>
          <w:sz w:val="28"/>
          <w:szCs w:val="28"/>
        </w:rPr>
      </w:pPr>
      <w:bookmarkStart w:id="0" w:name="_Hlk149661695"/>
      <w:r w:rsidRPr="001B07B8">
        <w:rPr>
          <w:rFonts w:ascii="Times New Roman" w:hAnsi="Times New Roman" w:cs="Times New Roman"/>
          <w:b/>
          <w:sz w:val="28"/>
          <w:szCs w:val="28"/>
        </w:rPr>
        <w:t>Про внесення змін до рішення Київської міської ради від 30 березня 2022 року               № 4550/4591 «Про Порядок використання коштів Програми вирішення депутатами Київської міської ради соціально-економічних проблем, виконання передвиборних програм та доручень виборців в умовах воєнного стану»</w:t>
      </w:r>
      <w:bookmarkEnd w:id="0"/>
      <w:r w:rsidRPr="001B07B8">
        <w:rPr>
          <w:rFonts w:ascii="Times New Roman" w:hAnsi="Times New Roman" w:cs="Times New Roman"/>
          <w:b/>
          <w:sz w:val="28"/>
          <w:szCs w:val="28"/>
        </w:rPr>
        <w:t xml:space="preserve"> </w:t>
      </w:r>
    </w:p>
    <w:p w14:paraId="56AB0507" w14:textId="77777777" w:rsidR="001B07B8" w:rsidRPr="001B07B8" w:rsidRDefault="001B07B8" w:rsidP="001B07B8">
      <w:pPr>
        <w:jc w:val="both"/>
        <w:rPr>
          <w:rFonts w:ascii="Times New Roman" w:hAnsi="Times New Roman" w:cs="Times New Roman"/>
          <w:color w:val="000000"/>
          <w:sz w:val="28"/>
          <w:szCs w:val="28"/>
        </w:rPr>
      </w:pPr>
    </w:p>
    <w:p w14:paraId="79ECBF9F" w14:textId="77777777" w:rsidR="001B07B8" w:rsidRPr="001B07B8" w:rsidRDefault="001B07B8" w:rsidP="001B07B8">
      <w:pPr>
        <w:jc w:val="both"/>
        <w:rPr>
          <w:rFonts w:ascii="Times New Roman" w:hAnsi="Times New Roman" w:cs="Times New Roman"/>
        </w:rPr>
      </w:pPr>
      <w:r w:rsidRPr="001B07B8">
        <w:rPr>
          <w:rFonts w:ascii="Times New Roman" w:hAnsi="Times New Roman" w:cs="Times New Roman"/>
          <w:sz w:val="28"/>
          <w:szCs w:val="28"/>
        </w:rPr>
        <w:tab/>
        <w:t xml:space="preserve">Відповідно до Бюджетного кодексу України, Податкового кодексу України, законів України «Про місцеве самоврядування в Україні», «Про статус депутатів місцевих рад» з метою </w:t>
      </w:r>
      <w:r w:rsidRPr="001B07B8">
        <w:rPr>
          <w:rFonts w:ascii="Times New Roman" w:hAnsi="Times New Roman" w:cs="Times New Roman"/>
          <w:color w:val="000000"/>
          <w:sz w:val="28"/>
          <w:szCs w:val="28"/>
        </w:rPr>
        <w:t>удосконалення процедури надання грошової матеріальної допомоги</w:t>
      </w:r>
      <w:r w:rsidRPr="001B07B8">
        <w:rPr>
          <w:rFonts w:ascii="Times New Roman" w:hAnsi="Times New Roman" w:cs="Times New Roman"/>
          <w:sz w:val="28"/>
          <w:szCs w:val="28"/>
        </w:rPr>
        <w:t xml:space="preserve"> Київська міська рада</w:t>
      </w:r>
    </w:p>
    <w:p w14:paraId="0A802E0D" w14:textId="77777777" w:rsidR="001B07B8" w:rsidRPr="001B07B8" w:rsidRDefault="001B07B8" w:rsidP="001B07B8">
      <w:pPr>
        <w:ind w:firstLine="851"/>
        <w:jc w:val="both"/>
        <w:rPr>
          <w:rFonts w:ascii="Times New Roman" w:hAnsi="Times New Roman" w:cs="Times New Roman"/>
          <w:sz w:val="28"/>
          <w:szCs w:val="28"/>
        </w:rPr>
      </w:pPr>
    </w:p>
    <w:p w14:paraId="4FA1D6D1" w14:textId="1A8F6780" w:rsidR="001B07B8" w:rsidRPr="001B07B8" w:rsidRDefault="001B07B8" w:rsidP="001B07B8">
      <w:pPr>
        <w:ind w:firstLine="709"/>
        <w:jc w:val="both"/>
        <w:rPr>
          <w:rFonts w:ascii="Times New Roman" w:hAnsi="Times New Roman" w:cs="Times New Roman"/>
        </w:rPr>
      </w:pPr>
      <w:r w:rsidRPr="001B07B8">
        <w:rPr>
          <w:rFonts w:ascii="Times New Roman" w:hAnsi="Times New Roman" w:cs="Times New Roman"/>
          <w:b/>
          <w:sz w:val="28"/>
          <w:szCs w:val="28"/>
        </w:rPr>
        <w:t>ВИРІШИЛА:</w:t>
      </w:r>
    </w:p>
    <w:p w14:paraId="0EBAFE73" w14:textId="77777777" w:rsidR="001B07B8" w:rsidRPr="001B07B8" w:rsidRDefault="001B07B8" w:rsidP="001B07B8">
      <w:pPr>
        <w:numPr>
          <w:ilvl w:val="0"/>
          <w:numId w:val="1"/>
        </w:numPr>
        <w:tabs>
          <w:tab w:val="left" w:pos="851"/>
        </w:tabs>
        <w:suppressAutoHyphens/>
        <w:spacing w:after="0" w:line="240" w:lineRule="auto"/>
        <w:ind w:left="0" w:firstLine="567"/>
        <w:jc w:val="both"/>
        <w:rPr>
          <w:rFonts w:ascii="Times New Roman" w:hAnsi="Times New Roman" w:cs="Times New Roman"/>
          <w:sz w:val="28"/>
          <w:szCs w:val="28"/>
        </w:rPr>
      </w:pPr>
      <w:proofErr w:type="spellStart"/>
      <w:r w:rsidRPr="001B07B8">
        <w:rPr>
          <w:rFonts w:ascii="Times New Roman" w:hAnsi="Times New Roman" w:cs="Times New Roman"/>
          <w:sz w:val="28"/>
          <w:szCs w:val="28"/>
        </w:rPr>
        <w:t>Внести</w:t>
      </w:r>
      <w:proofErr w:type="spellEnd"/>
      <w:r w:rsidRPr="001B07B8">
        <w:rPr>
          <w:rFonts w:ascii="Times New Roman" w:hAnsi="Times New Roman" w:cs="Times New Roman"/>
          <w:sz w:val="28"/>
          <w:szCs w:val="28"/>
        </w:rPr>
        <w:t xml:space="preserve"> зміни до рішення Київської міської ради від 30 березня 2022 року № 4550/4591 «Про Порядок використання коштів Програми вирішення депутатами Київської міської ради соціально-економічних проблем, виконання передвиборних програм та доручень виборців в умовах воєнного стану», що додаються.</w:t>
      </w:r>
    </w:p>
    <w:p w14:paraId="36C0322F" w14:textId="77777777" w:rsidR="001B07B8" w:rsidRPr="001B07B8" w:rsidRDefault="001B07B8" w:rsidP="001B07B8">
      <w:pPr>
        <w:numPr>
          <w:ilvl w:val="0"/>
          <w:numId w:val="1"/>
        </w:numPr>
        <w:tabs>
          <w:tab w:val="left" w:pos="993"/>
        </w:tabs>
        <w:suppressAutoHyphens/>
        <w:spacing w:after="0" w:line="240" w:lineRule="auto"/>
        <w:ind w:left="0" w:firstLine="567"/>
        <w:jc w:val="both"/>
        <w:rPr>
          <w:rFonts w:ascii="Times New Roman" w:hAnsi="Times New Roman" w:cs="Times New Roman"/>
          <w:sz w:val="28"/>
          <w:szCs w:val="28"/>
        </w:rPr>
      </w:pPr>
      <w:r w:rsidRPr="001B07B8">
        <w:rPr>
          <w:rFonts w:ascii="Times New Roman" w:hAnsi="Times New Roman" w:cs="Times New Roman"/>
          <w:sz w:val="28"/>
          <w:szCs w:val="28"/>
        </w:rPr>
        <w:t>Офіційно оприлюднити це рішення у порядку, встановленому законодавством України.</w:t>
      </w:r>
    </w:p>
    <w:p w14:paraId="0651F597" w14:textId="77777777" w:rsidR="001B07B8" w:rsidRPr="001B07B8" w:rsidRDefault="001B07B8" w:rsidP="001B07B8">
      <w:pPr>
        <w:numPr>
          <w:ilvl w:val="0"/>
          <w:numId w:val="1"/>
        </w:numPr>
        <w:tabs>
          <w:tab w:val="left" w:pos="993"/>
        </w:tabs>
        <w:suppressAutoHyphens/>
        <w:spacing w:after="0" w:line="240" w:lineRule="auto"/>
        <w:ind w:left="0" w:firstLine="567"/>
        <w:jc w:val="both"/>
        <w:rPr>
          <w:rFonts w:ascii="Times New Roman" w:hAnsi="Times New Roman" w:cs="Times New Roman"/>
          <w:sz w:val="28"/>
          <w:szCs w:val="28"/>
        </w:rPr>
      </w:pPr>
      <w:r w:rsidRPr="001B07B8">
        <w:rPr>
          <w:rFonts w:ascii="Times New Roman" w:eastAsia="Calibri" w:hAnsi="Times New Roman" w:cs="Times New Roman"/>
          <w:sz w:val="28"/>
          <w:szCs w:val="28"/>
        </w:rPr>
        <w:t>Це рішення набирає чинності з дня його оприлюднення.</w:t>
      </w:r>
    </w:p>
    <w:p w14:paraId="11476465" w14:textId="77777777" w:rsidR="001B07B8" w:rsidRPr="001B07B8" w:rsidRDefault="001B07B8" w:rsidP="001B07B8">
      <w:pPr>
        <w:numPr>
          <w:ilvl w:val="0"/>
          <w:numId w:val="1"/>
        </w:numPr>
        <w:tabs>
          <w:tab w:val="left" w:pos="993"/>
        </w:tabs>
        <w:suppressAutoHyphens/>
        <w:spacing w:after="0" w:line="240" w:lineRule="auto"/>
        <w:ind w:left="0" w:firstLine="567"/>
        <w:jc w:val="both"/>
        <w:rPr>
          <w:rFonts w:ascii="Times New Roman" w:hAnsi="Times New Roman" w:cs="Times New Roman"/>
          <w:sz w:val="28"/>
          <w:szCs w:val="28"/>
        </w:rPr>
      </w:pPr>
      <w:r w:rsidRPr="001B07B8">
        <w:rPr>
          <w:rFonts w:ascii="Times New Roman" w:hAnsi="Times New Roman" w:cs="Times New Roman"/>
          <w:sz w:val="28"/>
          <w:szCs w:val="28"/>
        </w:rPr>
        <w:t>Контроль за виконанням цього рішення покласти на постійну комісію Київської міської ради з питань бюджету, соціально-економічного розвитку та інвестиційної діяльності.</w:t>
      </w:r>
    </w:p>
    <w:p w14:paraId="7AE3358E" w14:textId="77777777" w:rsidR="001B07B8" w:rsidRPr="001B07B8" w:rsidRDefault="001B07B8" w:rsidP="001B07B8">
      <w:pPr>
        <w:tabs>
          <w:tab w:val="left" w:pos="675"/>
        </w:tabs>
        <w:jc w:val="both"/>
        <w:textAlignment w:val="baseline"/>
        <w:rPr>
          <w:rFonts w:ascii="Times New Roman" w:hAnsi="Times New Roman" w:cs="Times New Roman"/>
          <w:sz w:val="28"/>
          <w:szCs w:val="28"/>
        </w:rPr>
      </w:pPr>
    </w:p>
    <w:p w14:paraId="798A71A2" w14:textId="77777777" w:rsidR="001B07B8" w:rsidRPr="001B07B8" w:rsidRDefault="001B07B8" w:rsidP="001B07B8">
      <w:pPr>
        <w:tabs>
          <w:tab w:val="left" w:pos="675"/>
        </w:tabs>
        <w:jc w:val="both"/>
        <w:textAlignment w:val="baseline"/>
        <w:rPr>
          <w:rFonts w:ascii="Times New Roman" w:hAnsi="Times New Roman" w:cs="Times New Roman"/>
          <w:sz w:val="28"/>
          <w:szCs w:val="28"/>
        </w:rPr>
      </w:pPr>
    </w:p>
    <w:p w14:paraId="0F81EC9C" w14:textId="1D906603" w:rsidR="001B07B8" w:rsidRPr="001B07B8" w:rsidRDefault="001B07B8" w:rsidP="001B07B8">
      <w:pPr>
        <w:jc w:val="both"/>
        <w:rPr>
          <w:rFonts w:ascii="Times New Roman" w:hAnsi="Times New Roman" w:cs="Times New Roman"/>
          <w:sz w:val="28"/>
          <w:szCs w:val="28"/>
        </w:rPr>
      </w:pPr>
      <w:r w:rsidRPr="001B07B8">
        <w:rPr>
          <w:rFonts w:ascii="Times New Roman" w:hAnsi="Times New Roman" w:cs="Times New Roman"/>
          <w:sz w:val="28"/>
          <w:szCs w:val="28"/>
        </w:rPr>
        <w:t>Київський міський голова</w:t>
      </w:r>
      <w:r w:rsidRPr="001B07B8">
        <w:rPr>
          <w:rFonts w:ascii="Times New Roman" w:hAnsi="Times New Roman" w:cs="Times New Roman"/>
          <w:sz w:val="28"/>
          <w:szCs w:val="28"/>
        </w:rPr>
        <w:tab/>
      </w:r>
      <w:r w:rsidRPr="001B07B8">
        <w:rPr>
          <w:rFonts w:ascii="Times New Roman" w:hAnsi="Times New Roman" w:cs="Times New Roman"/>
          <w:sz w:val="28"/>
          <w:szCs w:val="28"/>
        </w:rPr>
        <w:tab/>
      </w:r>
      <w:r w:rsidRPr="001B07B8">
        <w:rPr>
          <w:rFonts w:ascii="Times New Roman" w:hAnsi="Times New Roman" w:cs="Times New Roman"/>
          <w:sz w:val="28"/>
          <w:szCs w:val="28"/>
        </w:rPr>
        <w:tab/>
      </w:r>
      <w:r w:rsidRPr="001B07B8">
        <w:rPr>
          <w:rFonts w:ascii="Times New Roman" w:hAnsi="Times New Roman" w:cs="Times New Roman"/>
          <w:sz w:val="28"/>
          <w:szCs w:val="28"/>
        </w:rPr>
        <w:tab/>
        <w:t xml:space="preserve">                          Віталій КЛИЧКО</w:t>
      </w:r>
    </w:p>
    <w:p w14:paraId="065EC55D" w14:textId="77777777" w:rsidR="001B07B8" w:rsidRPr="001B07B8" w:rsidRDefault="001B07B8" w:rsidP="001B07B8">
      <w:pPr>
        <w:jc w:val="both"/>
        <w:rPr>
          <w:rFonts w:ascii="Times New Roman" w:hAnsi="Times New Roman" w:cs="Times New Roman"/>
        </w:rPr>
      </w:pPr>
    </w:p>
    <w:tbl>
      <w:tblPr>
        <w:tblW w:w="0" w:type="auto"/>
        <w:tblLook w:val="04A0" w:firstRow="1" w:lastRow="0" w:firstColumn="1" w:lastColumn="0" w:noHBand="0" w:noVBand="1"/>
      </w:tblPr>
      <w:tblGrid>
        <w:gridCol w:w="3759"/>
        <w:gridCol w:w="2222"/>
        <w:gridCol w:w="3658"/>
      </w:tblGrid>
      <w:tr w:rsidR="001B07B8" w:rsidRPr="001B07B8" w14:paraId="66C54274" w14:textId="77777777" w:rsidTr="000B1FDA">
        <w:tc>
          <w:tcPr>
            <w:tcW w:w="3794" w:type="dxa"/>
            <w:shd w:val="clear" w:color="auto" w:fill="auto"/>
          </w:tcPr>
          <w:p w14:paraId="7CC62619" w14:textId="77777777" w:rsidR="001B07B8" w:rsidRPr="001B07B8" w:rsidRDefault="001B07B8" w:rsidP="000B1FDA">
            <w:pPr>
              <w:rPr>
                <w:rFonts w:ascii="Times New Roman" w:hAnsi="Times New Roman" w:cs="Times New Roman"/>
              </w:rPr>
            </w:pPr>
            <w:r w:rsidRPr="001B07B8">
              <w:rPr>
                <w:rFonts w:ascii="Times New Roman" w:hAnsi="Times New Roman" w:cs="Times New Roman"/>
                <w:sz w:val="28"/>
                <w:szCs w:val="28"/>
              </w:rPr>
              <w:t>ПОДАННЯ:</w:t>
            </w:r>
          </w:p>
        </w:tc>
        <w:tc>
          <w:tcPr>
            <w:tcW w:w="2268" w:type="dxa"/>
            <w:shd w:val="clear" w:color="auto" w:fill="auto"/>
          </w:tcPr>
          <w:p w14:paraId="58B07874" w14:textId="77777777" w:rsidR="001B07B8" w:rsidRPr="001B07B8" w:rsidRDefault="001B07B8" w:rsidP="000B1FDA">
            <w:pPr>
              <w:tabs>
                <w:tab w:val="left" w:pos="1935"/>
              </w:tabs>
              <w:rPr>
                <w:rFonts w:ascii="Times New Roman" w:hAnsi="Times New Roman" w:cs="Times New Roman"/>
              </w:rPr>
            </w:pPr>
          </w:p>
        </w:tc>
        <w:tc>
          <w:tcPr>
            <w:tcW w:w="3685" w:type="dxa"/>
            <w:shd w:val="clear" w:color="auto" w:fill="auto"/>
          </w:tcPr>
          <w:p w14:paraId="0509DF39" w14:textId="77777777" w:rsidR="001B07B8" w:rsidRPr="001B07B8" w:rsidRDefault="001B07B8" w:rsidP="000B1FDA">
            <w:pPr>
              <w:tabs>
                <w:tab w:val="left" w:pos="1935"/>
              </w:tabs>
              <w:rPr>
                <w:rFonts w:ascii="Times New Roman" w:hAnsi="Times New Roman" w:cs="Times New Roman"/>
              </w:rPr>
            </w:pPr>
          </w:p>
        </w:tc>
      </w:tr>
      <w:tr w:rsidR="001B07B8" w:rsidRPr="001B07B8" w14:paraId="7AA6BC57" w14:textId="77777777" w:rsidTr="000B1FDA">
        <w:tc>
          <w:tcPr>
            <w:tcW w:w="3794" w:type="dxa"/>
            <w:shd w:val="clear" w:color="auto" w:fill="auto"/>
          </w:tcPr>
          <w:p w14:paraId="3893578C" w14:textId="77777777" w:rsidR="001B07B8" w:rsidRPr="001B07B8" w:rsidRDefault="001B07B8" w:rsidP="000B1FDA">
            <w:pPr>
              <w:jc w:val="both"/>
              <w:rPr>
                <w:rFonts w:ascii="Times New Roman" w:hAnsi="Times New Roman" w:cs="Times New Roman"/>
              </w:rPr>
            </w:pPr>
          </w:p>
        </w:tc>
        <w:tc>
          <w:tcPr>
            <w:tcW w:w="2268" w:type="dxa"/>
            <w:shd w:val="clear" w:color="auto" w:fill="auto"/>
          </w:tcPr>
          <w:p w14:paraId="079275EC" w14:textId="77777777" w:rsidR="001B07B8" w:rsidRPr="001B07B8" w:rsidRDefault="001B07B8" w:rsidP="000B1FDA">
            <w:pPr>
              <w:tabs>
                <w:tab w:val="left" w:pos="1935"/>
              </w:tabs>
              <w:rPr>
                <w:rFonts w:ascii="Times New Roman" w:hAnsi="Times New Roman" w:cs="Times New Roman"/>
              </w:rPr>
            </w:pPr>
          </w:p>
        </w:tc>
        <w:tc>
          <w:tcPr>
            <w:tcW w:w="3685" w:type="dxa"/>
            <w:shd w:val="clear" w:color="auto" w:fill="auto"/>
          </w:tcPr>
          <w:p w14:paraId="18C28CF8" w14:textId="77777777" w:rsidR="001B07B8" w:rsidRPr="001B07B8" w:rsidRDefault="001B07B8" w:rsidP="000B1FDA">
            <w:pPr>
              <w:tabs>
                <w:tab w:val="left" w:pos="1935"/>
              </w:tabs>
              <w:rPr>
                <w:rFonts w:ascii="Times New Roman" w:hAnsi="Times New Roman" w:cs="Times New Roman"/>
              </w:rPr>
            </w:pPr>
          </w:p>
        </w:tc>
      </w:tr>
      <w:tr w:rsidR="001B07B8" w:rsidRPr="001B07B8" w14:paraId="65E11796" w14:textId="77777777" w:rsidTr="007D60D3">
        <w:trPr>
          <w:trHeight w:val="771"/>
        </w:trPr>
        <w:tc>
          <w:tcPr>
            <w:tcW w:w="3794" w:type="dxa"/>
            <w:shd w:val="clear" w:color="auto" w:fill="auto"/>
          </w:tcPr>
          <w:p w14:paraId="699442EC" w14:textId="1E83FC6C" w:rsidR="001B07B8" w:rsidRPr="001B07B8" w:rsidRDefault="007D60D3" w:rsidP="000B1FDA">
            <w:pPr>
              <w:jc w:val="both"/>
              <w:rPr>
                <w:rFonts w:ascii="Times New Roman" w:hAnsi="Times New Roman" w:cs="Times New Roman"/>
                <w:sz w:val="28"/>
                <w:szCs w:val="28"/>
              </w:rPr>
            </w:pPr>
            <w:r w:rsidRPr="001B07B8">
              <w:rPr>
                <w:rFonts w:ascii="Times New Roman" w:hAnsi="Times New Roman" w:cs="Times New Roman"/>
                <w:sz w:val="28"/>
                <w:szCs w:val="28"/>
              </w:rPr>
              <w:t>Депутатка Київської міської ради</w:t>
            </w:r>
          </w:p>
        </w:tc>
        <w:tc>
          <w:tcPr>
            <w:tcW w:w="2268" w:type="dxa"/>
            <w:shd w:val="clear" w:color="auto" w:fill="auto"/>
          </w:tcPr>
          <w:p w14:paraId="77D85888"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41C962D3" w14:textId="30B233DB" w:rsidR="001B07B8" w:rsidRPr="001B07B8" w:rsidRDefault="007D60D3"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Катерина КИРИЧЕНКО</w:t>
            </w:r>
          </w:p>
        </w:tc>
      </w:tr>
      <w:tr w:rsidR="001B07B8" w:rsidRPr="001B07B8" w14:paraId="7CFE4EA7" w14:textId="77777777" w:rsidTr="000B1FDA">
        <w:tc>
          <w:tcPr>
            <w:tcW w:w="3794" w:type="dxa"/>
            <w:shd w:val="clear" w:color="auto" w:fill="auto"/>
          </w:tcPr>
          <w:p w14:paraId="0752B4A8" w14:textId="77777777" w:rsidR="001B07B8" w:rsidRPr="001B07B8" w:rsidRDefault="001B07B8" w:rsidP="000B1FDA">
            <w:pPr>
              <w:jc w:val="both"/>
              <w:rPr>
                <w:rFonts w:ascii="Times New Roman" w:hAnsi="Times New Roman" w:cs="Times New Roman"/>
                <w:sz w:val="28"/>
                <w:szCs w:val="28"/>
              </w:rPr>
            </w:pPr>
          </w:p>
        </w:tc>
        <w:tc>
          <w:tcPr>
            <w:tcW w:w="2268" w:type="dxa"/>
            <w:shd w:val="clear" w:color="auto" w:fill="auto"/>
          </w:tcPr>
          <w:p w14:paraId="0AE9385F"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302455DA"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6D3993B3" w14:textId="77777777" w:rsidTr="000B1FDA">
        <w:tc>
          <w:tcPr>
            <w:tcW w:w="3794" w:type="dxa"/>
            <w:shd w:val="clear" w:color="auto" w:fill="auto"/>
          </w:tcPr>
          <w:p w14:paraId="431C614B" w14:textId="7A8A65DF" w:rsidR="001B07B8" w:rsidRPr="001B07B8" w:rsidRDefault="007D60D3" w:rsidP="007D60D3">
            <w:pPr>
              <w:tabs>
                <w:tab w:val="left" w:pos="1935"/>
              </w:tabs>
              <w:rPr>
                <w:rFonts w:ascii="Times New Roman" w:hAnsi="Times New Roman" w:cs="Times New Roman"/>
                <w:sz w:val="28"/>
                <w:szCs w:val="28"/>
              </w:rPr>
            </w:pPr>
            <w:r>
              <w:rPr>
                <w:rFonts w:ascii="Times New Roman" w:hAnsi="Times New Roman" w:cs="Times New Roman"/>
                <w:sz w:val="28"/>
                <w:szCs w:val="28"/>
              </w:rPr>
              <w:t>Депутат Київської міської ради</w:t>
            </w:r>
          </w:p>
        </w:tc>
        <w:tc>
          <w:tcPr>
            <w:tcW w:w="2268" w:type="dxa"/>
            <w:shd w:val="clear" w:color="auto" w:fill="auto"/>
          </w:tcPr>
          <w:p w14:paraId="32CD4134"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074B4242" w14:textId="297EE5BA" w:rsidR="001B07B8" w:rsidRPr="001B07B8" w:rsidRDefault="007D60D3" w:rsidP="000B1FDA">
            <w:pPr>
              <w:tabs>
                <w:tab w:val="left" w:pos="1935"/>
              </w:tabs>
              <w:rPr>
                <w:rFonts w:ascii="Times New Roman" w:hAnsi="Times New Roman" w:cs="Times New Roman"/>
                <w:sz w:val="28"/>
                <w:szCs w:val="28"/>
              </w:rPr>
            </w:pPr>
            <w:r>
              <w:rPr>
                <w:rFonts w:ascii="Times New Roman" w:hAnsi="Times New Roman" w:cs="Times New Roman"/>
                <w:sz w:val="28"/>
                <w:szCs w:val="28"/>
              </w:rPr>
              <w:t>Дмитро БІЛОЦЕРКОВЕЦЬ</w:t>
            </w:r>
          </w:p>
        </w:tc>
      </w:tr>
      <w:tr w:rsidR="007D60D3" w:rsidRPr="001B07B8" w14:paraId="01F4F7EC" w14:textId="77777777" w:rsidTr="000B1FDA">
        <w:tc>
          <w:tcPr>
            <w:tcW w:w="3794" w:type="dxa"/>
            <w:shd w:val="clear" w:color="auto" w:fill="auto"/>
          </w:tcPr>
          <w:p w14:paraId="70BFE7CC" w14:textId="77777777" w:rsidR="007D60D3" w:rsidRDefault="007D60D3" w:rsidP="007D60D3">
            <w:pPr>
              <w:tabs>
                <w:tab w:val="left" w:pos="1935"/>
              </w:tabs>
              <w:rPr>
                <w:rFonts w:ascii="Times New Roman" w:hAnsi="Times New Roman" w:cs="Times New Roman"/>
                <w:sz w:val="28"/>
                <w:szCs w:val="28"/>
              </w:rPr>
            </w:pPr>
          </w:p>
        </w:tc>
        <w:tc>
          <w:tcPr>
            <w:tcW w:w="2268" w:type="dxa"/>
            <w:shd w:val="clear" w:color="auto" w:fill="auto"/>
          </w:tcPr>
          <w:p w14:paraId="0D2C6257" w14:textId="77777777" w:rsidR="007D60D3" w:rsidRPr="001B07B8" w:rsidRDefault="007D60D3" w:rsidP="000B1FDA">
            <w:pPr>
              <w:tabs>
                <w:tab w:val="left" w:pos="1935"/>
              </w:tabs>
              <w:rPr>
                <w:rFonts w:ascii="Times New Roman" w:hAnsi="Times New Roman" w:cs="Times New Roman"/>
                <w:sz w:val="28"/>
                <w:szCs w:val="28"/>
              </w:rPr>
            </w:pPr>
          </w:p>
        </w:tc>
        <w:tc>
          <w:tcPr>
            <w:tcW w:w="3685" w:type="dxa"/>
            <w:shd w:val="clear" w:color="auto" w:fill="auto"/>
          </w:tcPr>
          <w:p w14:paraId="7AC5665D" w14:textId="77777777" w:rsidR="007D60D3" w:rsidRDefault="007D60D3" w:rsidP="000B1FDA">
            <w:pPr>
              <w:tabs>
                <w:tab w:val="left" w:pos="1935"/>
              </w:tabs>
              <w:rPr>
                <w:rFonts w:ascii="Times New Roman" w:hAnsi="Times New Roman" w:cs="Times New Roman"/>
                <w:sz w:val="28"/>
                <w:szCs w:val="28"/>
              </w:rPr>
            </w:pPr>
          </w:p>
        </w:tc>
      </w:tr>
      <w:tr w:rsidR="001B07B8" w:rsidRPr="001B07B8" w14:paraId="328094BB" w14:textId="77777777" w:rsidTr="000B1FDA">
        <w:tc>
          <w:tcPr>
            <w:tcW w:w="3794" w:type="dxa"/>
            <w:shd w:val="clear" w:color="auto" w:fill="auto"/>
          </w:tcPr>
          <w:p w14:paraId="1EB14562" w14:textId="0A894EE8" w:rsidR="001B07B8" w:rsidRDefault="007D60D3"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Депутат Київської міської ради</w:t>
            </w:r>
          </w:p>
          <w:p w14:paraId="2E923703" w14:textId="77777777" w:rsidR="001B07B8" w:rsidRPr="001B07B8" w:rsidRDefault="001B07B8" w:rsidP="000B1FDA">
            <w:pPr>
              <w:tabs>
                <w:tab w:val="left" w:pos="1935"/>
              </w:tabs>
              <w:rPr>
                <w:rFonts w:ascii="Times New Roman" w:hAnsi="Times New Roman" w:cs="Times New Roman"/>
                <w:sz w:val="28"/>
                <w:szCs w:val="28"/>
              </w:rPr>
            </w:pPr>
          </w:p>
          <w:p w14:paraId="19C2FBD4" w14:textId="77777777" w:rsidR="001B07B8" w:rsidRPr="001B07B8" w:rsidRDefault="001B07B8" w:rsidP="000B1FDA">
            <w:pPr>
              <w:tabs>
                <w:tab w:val="left" w:pos="1935"/>
              </w:tabs>
              <w:rPr>
                <w:rFonts w:ascii="Times New Roman" w:hAnsi="Times New Roman" w:cs="Times New Roman"/>
                <w:sz w:val="28"/>
                <w:szCs w:val="28"/>
              </w:rPr>
            </w:pPr>
          </w:p>
          <w:p w14:paraId="093D9EC4" w14:textId="2DD7CF35" w:rsidR="001B07B8" w:rsidRPr="001B07B8" w:rsidRDefault="001B07B8" w:rsidP="000B1FDA">
            <w:pPr>
              <w:tabs>
                <w:tab w:val="left" w:pos="1935"/>
              </w:tabs>
              <w:rPr>
                <w:rFonts w:ascii="Times New Roman" w:hAnsi="Times New Roman" w:cs="Times New Roman"/>
                <w:sz w:val="28"/>
                <w:szCs w:val="28"/>
              </w:rPr>
            </w:pPr>
          </w:p>
          <w:p w14:paraId="32CF6910" w14:textId="77777777" w:rsidR="001B07B8" w:rsidRDefault="001B07B8" w:rsidP="000B1FDA">
            <w:pPr>
              <w:tabs>
                <w:tab w:val="left" w:pos="1935"/>
              </w:tabs>
              <w:rPr>
                <w:rFonts w:ascii="Times New Roman" w:hAnsi="Times New Roman" w:cs="Times New Roman"/>
                <w:sz w:val="28"/>
                <w:szCs w:val="28"/>
              </w:rPr>
            </w:pPr>
          </w:p>
          <w:p w14:paraId="1C006C05" w14:textId="4B5263E7" w:rsidR="007D60D3" w:rsidRPr="001B07B8" w:rsidRDefault="007D60D3" w:rsidP="000B1FDA">
            <w:pPr>
              <w:tabs>
                <w:tab w:val="left" w:pos="1935"/>
              </w:tabs>
              <w:rPr>
                <w:rFonts w:ascii="Times New Roman" w:hAnsi="Times New Roman" w:cs="Times New Roman"/>
                <w:sz w:val="28"/>
                <w:szCs w:val="28"/>
              </w:rPr>
            </w:pPr>
            <w:bookmarkStart w:id="1" w:name="_GoBack"/>
            <w:bookmarkEnd w:id="1"/>
          </w:p>
        </w:tc>
        <w:tc>
          <w:tcPr>
            <w:tcW w:w="2268" w:type="dxa"/>
            <w:shd w:val="clear" w:color="auto" w:fill="auto"/>
          </w:tcPr>
          <w:p w14:paraId="573CB2BD"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4EA1DBF8" w14:textId="0FF84800" w:rsidR="001B07B8" w:rsidRPr="001B07B8" w:rsidRDefault="007D60D3"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Богдан ЧОРНІЙ</w:t>
            </w:r>
          </w:p>
        </w:tc>
      </w:tr>
      <w:tr w:rsidR="001B07B8" w:rsidRPr="001B07B8" w14:paraId="72DE9DAC" w14:textId="77777777" w:rsidTr="000B1FDA">
        <w:tc>
          <w:tcPr>
            <w:tcW w:w="3794" w:type="dxa"/>
            <w:shd w:val="clear" w:color="auto" w:fill="auto"/>
          </w:tcPr>
          <w:p w14:paraId="09D6A965" w14:textId="77777777" w:rsidR="001B07B8" w:rsidRPr="001B07B8" w:rsidRDefault="001B07B8"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ПОГОДЖЕННЯ:</w:t>
            </w:r>
          </w:p>
        </w:tc>
        <w:tc>
          <w:tcPr>
            <w:tcW w:w="2268" w:type="dxa"/>
            <w:shd w:val="clear" w:color="auto" w:fill="auto"/>
          </w:tcPr>
          <w:p w14:paraId="0B2D4AE8"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639F5722"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583A33A9" w14:textId="77777777" w:rsidTr="000B1FDA">
        <w:tc>
          <w:tcPr>
            <w:tcW w:w="3794" w:type="dxa"/>
            <w:shd w:val="clear" w:color="auto" w:fill="auto"/>
          </w:tcPr>
          <w:p w14:paraId="6153C605" w14:textId="77777777" w:rsidR="001B07B8" w:rsidRPr="001B07B8" w:rsidRDefault="001B07B8" w:rsidP="000B1FDA">
            <w:pPr>
              <w:tabs>
                <w:tab w:val="left" w:pos="1935"/>
              </w:tabs>
              <w:jc w:val="both"/>
              <w:rPr>
                <w:rFonts w:ascii="Times New Roman" w:hAnsi="Times New Roman" w:cs="Times New Roman"/>
                <w:sz w:val="28"/>
                <w:szCs w:val="28"/>
              </w:rPr>
            </w:pPr>
          </w:p>
        </w:tc>
        <w:tc>
          <w:tcPr>
            <w:tcW w:w="2268" w:type="dxa"/>
            <w:shd w:val="clear" w:color="auto" w:fill="auto"/>
          </w:tcPr>
          <w:p w14:paraId="65E09571"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73D1F1E7"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61773459" w14:textId="77777777" w:rsidTr="000B1FDA">
        <w:tc>
          <w:tcPr>
            <w:tcW w:w="3794" w:type="dxa"/>
            <w:shd w:val="clear" w:color="auto" w:fill="auto"/>
          </w:tcPr>
          <w:p w14:paraId="4BDCC744" w14:textId="77777777" w:rsidR="001B07B8" w:rsidRPr="001B07B8" w:rsidRDefault="001B07B8" w:rsidP="000B1FDA">
            <w:pPr>
              <w:tabs>
                <w:tab w:val="left" w:pos="1935"/>
              </w:tabs>
              <w:jc w:val="both"/>
              <w:rPr>
                <w:rFonts w:ascii="Times New Roman" w:hAnsi="Times New Roman" w:cs="Times New Roman"/>
                <w:sz w:val="28"/>
                <w:szCs w:val="28"/>
              </w:rPr>
            </w:pPr>
            <w:r w:rsidRPr="001B07B8">
              <w:rPr>
                <w:rFonts w:ascii="Times New Roman" w:hAnsi="Times New Roman" w:cs="Times New Roman"/>
                <w:sz w:val="28"/>
                <w:szCs w:val="28"/>
              </w:rPr>
              <w:t>Постійна комісія Київської міської ради з питань бюджету, соціально-економічного розвитку та інвестиційної діяльності</w:t>
            </w:r>
          </w:p>
        </w:tc>
        <w:tc>
          <w:tcPr>
            <w:tcW w:w="2268" w:type="dxa"/>
            <w:shd w:val="clear" w:color="auto" w:fill="auto"/>
          </w:tcPr>
          <w:p w14:paraId="6FD5529E"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65CF6C36"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68D7E42A" w14:textId="77777777" w:rsidTr="000B1FDA">
        <w:tc>
          <w:tcPr>
            <w:tcW w:w="3794" w:type="dxa"/>
            <w:shd w:val="clear" w:color="auto" w:fill="auto"/>
          </w:tcPr>
          <w:p w14:paraId="35202747" w14:textId="77777777" w:rsidR="001B07B8" w:rsidRPr="001B07B8" w:rsidRDefault="001B07B8" w:rsidP="000B1FDA">
            <w:pPr>
              <w:tabs>
                <w:tab w:val="left" w:pos="1935"/>
              </w:tabs>
              <w:jc w:val="both"/>
              <w:rPr>
                <w:rFonts w:ascii="Times New Roman" w:hAnsi="Times New Roman" w:cs="Times New Roman"/>
                <w:sz w:val="28"/>
                <w:szCs w:val="28"/>
              </w:rPr>
            </w:pPr>
          </w:p>
        </w:tc>
        <w:tc>
          <w:tcPr>
            <w:tcW w:w="2268" w:type="dxa"/>
            <w:shd w:val="clear" w:color="auto" w:fill="auto"/>
          </w:tcPr>
          <w:p w14:paraId="2D8FACAE"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7BE05989"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05B4F89D" w14:textId="77777777" w:rsidTr="000B1FDA">
        <w:tc>
          <w:tcPr>
            <w:tcW w:w="3794" w:type="dxa"/>
            <w:shd w:val="clear" w:color="auto" w:fill="auto"/>
          </w:tcPr>
          <w:p w14:paraId="3D5901CA" w14:textId="77777777" w:rsidR="001B07B8" w:rsidRPr="001B07B8" w:rsidRDefault="001B07B8" w:rsidP="000B1FDA">
            <w:pPr>
              <w:tabs>
                <w:tab w:val="left" w:pos="1935"/>
              </w:tabs>
              <w:jc w:val="both"/>
              <w:rPr>
                <w:rFonts w:ascii="Times New Roman" w:hAnsi="Times New Roman" w:cs="Times New Roman"/>
                <w:sz w:val="28"/>
                <w:szCs w:val="28"/>
              </w:rPr>
            </w:pPr>
            <w:r w:rsidRPr="001B07B8">
              <w:rPr>
                <w:rFonts w:ascii="Times New Roman" w:hAnsi="Times New Roman" w:cs="Times New Roman"/>
                <w:sz w:val="28"/>
                <w:szCs w:val="28"/>
              </w:rPr>
              <w:t>Голова</w:t>
            </w:r>
          </w:p>
        </w:tc>
        <w:tc>
          <w:tcPr>
            <w:tcW w:w="2268" w:type="dxa"/>
            <w:shd w:val="clear" w:color="auto" w:fill="auto"/>
          </w:tcPr>
          <w:p w14:paraId="1AA676C1"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7F2691D1" w14:textId="77777777" w:rsidR="001B07B8" w:rsidRPr="001B07B8" w:rsidRDefault="001B07B8"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Андрій ВІТРЕНКО</w:t>
            </w:r>
          </w:p>
        </w:tc>
      </w:tr>
      <w:tr w:rsidR="001B07B8" w:rsidRPr="001B07B8" w14:paraId="3C28DEEC" w14:textId="77777777" w:rsidTr="000B1FDA">
        <w:tc>
          <w:tcPr>
            <w:tcW w:w="3794" w:type="dxa"/>
            <w:shd w:val="clear" w:color="auto" w:fill="auto"/>
          </w:tcPr>
          <w:p w14:paraId="75FD3E4B" w14:textId="4B35001E" w:rsidR="001B07B8" w:rsidRPr="001B07B8" w:rsidRDefault="001B07B8" w:rsidP="000B1FDA">
            <w:pPr>
              <w:tabs>
                <w:tab w:val="left" w:pos="1935"/>
              </w:tabs>
              <w:jc w:val="both"/>
              <w:rPr>
                <w:rFonts w:ascii="Times New Roman" w:hAnsi="Times New Roman" w:cs="Times New Roman"/>
                <w:sz w:val="28"/>
                <w:szCs w:val="28"/>
              </w:rPr>
            </w:pPr>
          </w:p>
          <w:p w14:paraId="0F4BBD9B" w14:textId="77777777" w:rsidR="001B07B8" w:rsidRPr="001B07B8" w:rsidRDefault="001B07B8" w:rsidP="000B1FDA">
            <w:pPr>
              <w:tabs>
                <w:tab w:val="left" w:pos="1935"/>
              </w:tabs>
              <w:jc w:val="both"/>
              <w:rPr>
                <w:rFonts w:ascii="Times New Roman" w:hAnsi="Times New Roman" w:cs="Times New Roman"/>
                <w:sz w:val="28"/>
                <w:szCs w:val="28"/>
              </w:rPr>
            </w:pPr>
          </w:p>
        </w:tc>
        <w:tc>
          <w:tcPr>
            <w:tcW w:w="2268" w:type="dxa"/>
            <w:shd w:val="clear" w:color="auto" w:fill="auto"/>
          </w:tcPr>
          <w:p w14:paraId="67B5AE9C"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3FF88591" w14:textId="77777777" w:rsidR="001B07B8" w:rsidRPr="001B07B8" w:rsidRDefault="001B07B8" w:rsidP="000B1FDA">
            <w:pPr>
              <w:tabs>
                <w:tab w:val="left" w:pos="1935"/>
              </w:tabs>
              <w:rPr>
                <w:rFonts w:ascii="Times New Roman" w:hAnsi="Times New Roman" w:cs="Times New Roman"/>
                <w:sz w:val="28"/>
                <w:szCs w:val="28"/>
              </w:rPr>
            </w:pPr>
          </w:p>
        </w:tc>
      </w:tr>
      <w:tr w:rsidR="001B07B8" w:rsidRPr="001B07B8" w14:paraId="3D45C2FE" w14:textId="77777777" w:rsidTr="000B1FDA">
        <w:tc>
          <w:tcPr>
            <w:tcW w:w="3794" w:type="dxa"/>
            <w:shd w:val="clear" w:color="auto" w:fill="auto"/>
          </w:tcPr>
          <w:p w14:paraId="06FCD602" w14:textId="77777777" w:rsidR="001B07B8" w:rsidRPr="001B07B8" w:rsidRDefault="001B07B8" w:rsidP="000B1FDA">
            <w:pPr>
              <w:tabs>
                <w:tab w:val="left" w:pos="1935"/>
              </w:tabs>
              <w:jc w:val="both"/>
              <w:rPr>
                <w:rFonts w:ascii="Times New Roman" w:hAnsi="Times New Roman" w:cs="Times New Roman"/>
                <w:sz w:val="28"/>
                <w:szCs w:val="28"/>
              </w:rPr>
            </w:pPr>
            <w:r w:rsidRPr="001B07B8">
              <w:rPr>
                <w:rFonts w:ascii="Times New Roman" w:hAnsi="Times New Roman" w:cs="Times New Roman"/>
                <w:sz w:val="28"/>
                <w:szCs w:val="28"/>
              </w:rPr>
              <w:t>Начальник управління правового забезпечення діяльності Київської міської ради</w:t>
            </w:r>
          </w:p>
        </w:tc>
        <w:tc>
          <w:tcPr>
            <w:tcW w:w="2268" w:type="dxa"/>
            <w:shd w:val="clear" w:color="auto" w:fill="auto"/>
          </w:tcPr>
          <w:p w14:paraId="2CAACF23" w14:textId="77777777" w:rsidR="001B07B8" w:rsidRPr="001B07B8" w:rsidRDefault="001B07B8" w:rsidP="000B1FDA">
            <w:pPr>
              <w:tabs>
                <w:tab w:val="left" w:pos="1935"/>
              </w:tabs>
              <w:rPr>
                <w:rFonts w:ascii="Times New Roman" w:hAnsi="Times New Roman" w:cs="Times New Roman"/>
                <w:sz w:val="28"/>
                <w:szCs w:val="28"/>
              </w:rPr>
            </w:pPr>
          </w:p>
        </w:tc>
        <w:tc>
          <w:tcPr>
            <w:tcW w:w="3685" w:type="dxa"/>
            <w:shd w:val="clear" w:color="auto" w:fill="auto"/>
          </w:tcPr>
          <w:p w14:paraId="2FD94556" w14:textId="77777777" w:rsidR="001B07B8" w:rsidRPr="001B07B8" w:rsidRDefault="001B07B8" w:rsidP="000B1FDA">
            <w:pPr>
              <w:tabs>
                <w:tab w:val="left" w:pos="1935"/>
              </w:tabs>
              <w:rPr>
                <w:rFonts w:ascii="Times New Roman" w:hAnsi="Times New Roman" w:cs="Times New Roman"/>
                <w:sz w:val="28"/>
                <w:szCs w:val="28"/>
              </w:rPr>
            </w:pPr>
            <w:r w:rsidRPr="001B07B8">
              <w:rPr>
                <w:rFonts w:ascii="Times New Roman" w:hAnsi="Times New Roman" w:cs="Times New Roman"/>
                <w:sz w:val="28"/>
                <w:szCs w:val="28"/>
              </w:rPr>
              <w:t>Валентина ПОЛОЖИШНИК</w:t>
            </w:r>
          </w:p>
        </w:tc>
      </w:tr>
    </w:tbl>
    <w:p w14:paraId="6F6BD3B1" w14:textId="555CEFF1" w:rsidR="001B07B8" w:rsidRPr="001B07B8" w:rsidRDefault="001B07B8" w:rsidP="001B07B8">
      <w:pPr>
        <w:jc w:val="both"/>
        <w:rPr>
          <w:rFonts w:ascii="Times New Roman" w:hAnsi="Times New Roman" w:cs="Times New Roman"/>
          <w:sz w:val="28"/>
          <w:szCs w:val="28"/>
        </w:rPr>
      </w:pPr>
    </w:p>
    <w:p w14:paraId="16A52BB5" w14:textId="77777777" w:rsidR="001B07B8" w:rsidRPr="001B07B8" w:rsidRDefault="001B07B8" w:rsidP="001B07B8">
      <w:pPr>
        <w:tabs>
          <w:tab w:val="left" w:pos="4820"/>
        </w:tabs>
        <w:ind w:left="4678" w:firstLine="142"/>
        <w:jc w:val="both"/>
        <w:rPr>
          <w:rFonts w:ascii="Times New Roman" w:hAnsi="Times New Roman" w:cs="Times New Roman"/>
          <w:sz w:val="28"/>
          <w:szCs w:val="28"/>
        </w:rPr>
      </w:pPr>
      <w:r w:rsidRPr="001B07B8">
        <w:rPr>
          <w:rFonts w:ascii="Times New Roman" w:hAnsi="Times New Roman" w:cs="Times New Roman"/>
          <w:sz w:val="28"/>
          <w:szCs w:val="28"/>
        </w:rPr>
        <w:lastRenderedPageBreak/>
        <w:t xml:space="preserve">Додаток </w:t>
      </w:r>
    </w:p>
    <w:p w14:paraId="598A82B6" w14:textId="77777777" w:rsidR="001B07B8" w:rsidRPr="001B07B8" w:rsidRDefault="001B07B8" w:rsidP="001B07B8">
      <w:pPr>
        <w:tabs>
          <w:tab w:val="left" w:pos="4820"/>
        </w:tabs>
        <w:ind w:left="4678" w:firstLine="142"/>
        <w:jc w:val="both"/>
        <w:rPr>
          <w:rFonts w:ascii="Times New Roman" w:hAnsi="Times New Roman" w:cs="Times New Roman"/>
          <w:sz w:val="28"/>
          <w:szCs w:val="28"/>
        </w:rPr>
      </w:pPr>
      <w:r w:rsidRPr="001B07B8">
        <w:rPr>
          <w:rFonts w:ascii="Times New Roman" w:hAnsi="Times New Roman" w:cs="Times New Roman"/>
          <w:sz w:val="28"/>
          <w:szCs w:val="28"/>
        </w:rPr>
        <w:t>до рішення Київської міської ради</w:t>
      </w:r>
    </w:p>
    <w:p w14:paraId="31C576A8" w14:textId="77777777" w:rsidR="001B07B8" w:rsidRPr="001B07B8" w:rsidRDefault="001B07B8" w:rsidP="001B07B8">
      <w:pPr>
        <w:tabs>
          <w:tab w:val="left" w:pos="4820"/>
        </w:tabs>
        <w:ind w:left="4678" w:firstLine="142"/>
        <w:jc w:val="both"/>
        <w:rPr>
          <w:rFonts w:ascii="Times New Roman" w:hAnsi="Times New Roman" w:cs="Times New Roman"/>
          <w:sz w:val="28"/>
          <w:szCs w:val="28"/>
        </w:rPr>
      </w:pPr>
      <w:r w:rsidRPr="001B07B8">
        <w:rPr>
          <w:rFonts w:ascii="Times New Roman" w:hAnsi="Times New Roman" w:cs="Times New Roman"/>
          <w:sz w:val="28"/>
          <w:szCs w:val="28"/>
        </w:rPr>
        <w:t>від_________________ № ___________</w:t>
      </w:r>
    </w:p>
    <w:p w14:paraId="7F557B5C" w14:textId="696DC837" w:rsidR="001B07B8" w:rsidRPr="001B07B8" w:rsidRDefault="001B07B8" w:rsidP="001B07B8">
      <w:pPr>
        <w:tabs>
          <w:tab w:val="left" w:pos="4820"/>
        </w:tabs>
        <w:rPr>
          <w:rFonts w:ascii="Times New Roman" w:hAnsi="Times New Roman" w:cs="Times New Roman"/>
          <w:sz w:val="28"/>
          <w:szCs w:val="28"/>
        </w:rPr>
      </w:pPr>
    </w:p>
    <w:p w14:paraId="0D6A630C" w14:textId="77777777" w:rsidR="001B07B8" w:rsidRPr="001B07B8" w:rsidRDefault="001B07B8" w:rsidP="001B07B8">
      <w:pPr>
        <w:tabs>
          <w:tab w:val="left" w:pos="4820"/>
        </w:tabs>
        <w:jc w:val="center"/>
        <w:rPr>
          <w:rFonts w:ascii="Times New Roman" w:hAnsi="Times New Roman" w:cs="Times New Roman"/>
          <w:sz w:val="28"/>
          <w:szCs w:val="28"/>
        </w:rPr>
      </w:pPr>
      <w:r w:rsidRPr="001B07B8">
        <w:rPr>
          <w:rFonts w:ascii="Times New Roman" w:hAnsi="Times New Roman" w:cs="Times New Roman"/>
          <w:sz w:val="28"/>
          <w:szCs w:val="28"/>
        </w:rPr>
        <w:t>Зміни</w:t>
      </w:r>
    </w:p>
    <w:p w14:paraId="4566891E" w14:textId="77777777" w:rsidR="001B07B8" w:rsidRPr="001B07B8" w:rsidRDefault="001B07B8" w:rsidP="001B07B8">
      <w:pPr>
        <w:tabs>
          <w:tab w:val="left" w:pos="4820"/>
        </w:tabs>
        <w:jc w:val="center"/>
        <w:rPr>
          <w:rFonts w:ascii="Times New Roman" w:hAnsi="Times New Roman" w:cs="Times New Roman"/>
          <w:sz w:val="28"/>
          <w:szCs w:val="28"/>
        </w:rPr>
      </w:pPr>
      <w:r w:rsidRPr="001B07B8">
        <w:rPr>
          <w:rFonts w:ascii="Times New Roman" w:hAnsi="Times New Roman" w:cs="Times New Roman"/>
          <w:sz w:val="28"/>
          <w:szCs w:val="28"/>
        </w:rPr>
        <w:t>до Порядку використання коштів Програми вирішення депутатами Київської міської ради соціально-економічних проблем, виконання передвиборних програм та доручень виборців на 2021 - 2025 роки в умовах воєнного стану, затвердженого рішенням Київської міської ради від 30 березня 2022 року № 4550/4591 (у редакції рішення Київської міської ради від 30 травня 2024 року № 478/8444)</w:t>
      </w:r>
    </w:p>
    <w:p w14:paraId="09A721DD" w14:textId="77777777" w:rsidR="001B07B8" w:rsidRPr="001B07B8" w:rsidRDefault="001B07B8" w:rsidP="001B07B8">
      <w:pPr>
        <w:tabs>
          <w:tab w:val="left" w:pos="851"/>
        </w:tabs>
        <w:jc w:val="both"/>
        <w:rPr>
          <w:rFonts w:ascii="Times New Roman" w:hAnsi="Times New Roman" w:cs="Times New Roman"/>
          <w:sz w:val="28"/>
          <w:szCs w:val="28"/>
        </w:rPr>
      </w:pPr>
    </w:p>
    <w:p w14:paraId="6BCAC637" w14:textId="77777777" w:rsidR="001B07B8" w:rsidRPr="001B07B8" w:rsidRDefault="001B07B8" w:rsidP="001B07B8">
      <w:pPr>
        <w:numPr>
          <w:ilvl w:val="0"/>
          <w:numId w:val="2"/>
        </w:numPr>
        <w:tabs>
          <w:tab w:val="left" w:pos="284"/>
        </w:tabs>
        <w:suppressAutoHyphens/>
        <w:spacing w:after="0" w:line="240" w:lineRule="auto"/>
        <w:ind w:left="0" w:firstLine="0"/>
        <w:jc w:val="both"/>
        <w:rPr>
          <w:rFonts w:ascii="Times New Roman" w:hAnsi="Times New Roman" w:cs="Times New Roman"/>
          <w:sz w:val="28"/>
          <w:szCs w:val="28"/>
        </w:rPr>
      </w:pPr>
      <w:r w:rsidRPr="001B07B8">
        <w:rPr>
          <w:rFonts w:ascii="Times New Roman" w:hAnsi="Times New Roman" w:cs="Times New Roman"/>
          <w:sz w:val="28"/>
          <w:szCs w:val="28"/>
        </w:rPr>
        <w:t>Підпункт 16.1.6 пункту 16.1 викласти в такій редакції:</w:t>
      </w:r>
    </w:p>
    <w:p w14:paraId="5D232F41" w14:textId="77777777" w:rsidR="001B07B8" w:rsidRPr="001B07B8" w:rsidRDefault="001B07B8" w:rsidP="001B07B8">
      <w:pPr>
        <w:ind w:firstLine="567"/>
        <w:jc w:val="both"/>
        <w:rPr>
          <w:rFonts w:ascii="Times New Roman" w:hAnsi="Times New Roman" w:cs="Times New Roman"/>
          <w:sz w:val="28"/>
          <w:szCs w:val="28"/>
        </w:rPr>
      </w:pPr>
      <w:r w:rsidRPr="001B07B8">
        <w:rPr>
          <w:rFonts w:ascii="Times New Roman" w:hAnsi="Times New Roman" w:cs="Times New Roman"/>
          <w:sz w:val="28"/>
          <w:szCs w:val="28"/>
        </w:rPr>
        <w:t xml:space="preserve">«16.1.6. Інші документи, що підтверджують необхідність надання грошової матеріальної допомоги (такими документами можуть бути: 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обстеження матеріально-побутових умов проживання; 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про пожежу; 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обстеження житла, зруйнованого (пошкодженого) внаслідок надзвичайної ситуації воєнного характеру, спричиненої збройною агресією Російської Федерації; копія талону-повідомлення єдиного обліку про прийняття і реєстрацію заяви (повідомлення) про кримінальне правопорушення та іншу подію стосовно пошкодження (знищення) майна внаслідок збройної агресії Російської Федерації; копія витягу з єдиного реєстру досудових розслідувань про вчинення кримінального правопорушення збройними силами Російської Федерації, в результаті якого відбулось пошкодження (знищення) майна; копії документів в яких міститься інформація про перебування у полоні Російської Федерації члена сім’ї; копія сповіщення сім’ї про безвісти зниклого військовослужбовця; копія свідоцтва про смерть, копія посвідчення члена сім'ї загиблого військовослужбовця, копії документів, що підтверджують загибель військовослужбовця при виконанні службових обов'язків, копії документів, що підтверджують родинний зв'язок зацікавленої особи із загиблим, копія медичної довідки про стан здоров'я особи, копії документів, що містять інформацію про необхідне або проведене лікування тощо).»;</w:t>
      </w:r>
    </w:p>
    <w:p w14:paraId="29D8B372" w14:textId="77777777" w:rsidR="001B07B8" w:rsidRPr="001B07B8" w:rsidRDefault="001B07B8" w:rsidP="001B07B8">
      <w:pPr>
        <w:ind w:firstLine="567"/>
        <w:jc w:val="both"/>
        <w:rPr>
          <w:rFonts w:ascii="Times New Roman" w:hAnsi="Times New Roman" w:cs="Times New Roman"/>
          <w:sz w:val="28"/>
          <w:szCs w:val="28"/>
        </w:rPr>
      </w:pPr>
    </w:p>
    <w:p w14:paraId="7968E64A" w14:textId="77777777" w:rsidR="001B07B8" w:rsidRPr="001B07B8" w:rsidRDefault="001B07B8" w:rsidP="001B07B8">
      <w:pPr>
        <w:numPr>
          <w:ilvl w:val="0"/>
          <w:numId w:val="2"/>
        </w:numPr>
        <w:tabs>
          <w:tab w:val="left" w:pos="284"/>
        </w:tabs>
        <w:suppressAutoHyphens/>
        <w:spacing w:after="0" w:line="240" w:lineRule="auto"/>
        <w:ind w:left="0" w:firstLine="0"/>
        <w:jc w:val="both"/>
        <w:rPr>
          <w:rFonts w:ascii="Times New Roman" w:hAnsi="Times New Roman" w:cs="Times New Roman"/>
          <w:sz w:val="28"/>
          <w:szCs w:val="28"/>
        </w:rPr>
      </w:pPr>
      <w:r w:rsidRPr="001B07B8">
        <w:rPr>
          <w:rFonts w:ascii="Times New Roman" w:hAnsi="Times New Roman" w:cs="Times New Roman"/>
          <w:sz w:val="28"/>
          <w:szCs w:val="28"/>
        </w:rPr>
        <w:t>Підпункт 17.1.6 пункту 17.1 викласти в такій редакції:</w:t>
      </w:r>
    </w:p>
    <w:p w14:paraId="4857A8D5" w14:textId="77777777" w:rsidR="001B07B8" w:rsidRPr="001B07B8" w:rsidRDefault="001B07B8" w:rsidP="001B07B8">
      <w:pPr>
        <w:tabs>
          <w:tab w:val="left" w:pos="1276"/>
          <w:tab w:val="left" w:pos="1418"/>
        </w:tabs>
        <w:ind w:firstLine="567"/>
        <w:jc w:val="both"/>
        <w:rPr>
          <w:rFonts w:ascii="Times New Roman" w:hAnsi="Times New Roman" w:cs="Times New Roman"/>
          <w:sz w:val="28"/>
          <w:szCs w:val="28"/>
        </w:rPr>
      </w:pPr>
      <w:r w:rsidRPr="001B07B8">
        <w:rPr>
          <w:rFonts w:ascii="Times New Roman" w:hAnsi="Times New Roman" w:cs="Times New Roman"/>
          <w:sz w:val="28"/>
          <w:szCs w:val="28"/>
        </w:rPr>
        <w:t xml:space="preserve">«17.1.6. Інші документи, що підтверджують необхідність надання грошової матеріальної допомоги (такими документами можуть бути: 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обстеження матеріально-побутових умов проживання; 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про пожежу; </w:t>
      </w:r>
      <w:r w:rsidRPr="001B07B8">
        <w:rPr>
          <w:rFonts w:ascii="Times New Roman" w:hAnsi="Times New Roman" w:cs="Times New Roman"/>
          <w:sz w:val="28"/>
          <w:szCs w:val="28"/>
        </w:rPr>
        <w:lastRenderedPageBreak/>
        <w:t xml:space="preserve">копія </w:t>
      </w:r>
      <w:proofErr w:type="spellStart"/>
      <w:r w:rsidRPr="001B07B8">
        <w:rPr>
          <w:rFonts w:ascii="Times New Roman" w:hAnsi="Times New Roman" w:cs="Times New Roman"/>
          <w:sz w:val="28"/>
          <w:szCs w:val="28"/>
        </w:rPr>
        <w:t>акта</w:t>
      </w:r>
      <w:proofErr w:type="spellEnd"/>
      <w:r w:rsidRPr="001B07B8">
        <w:rPr>
          <w:rFonts w:ascii="Times New Roman" w:hAnsi="Times New Roman" w:cs="Times New Roman"/>
          <w:sz w:val="28"/>
          <w:szCs w:val="28"/>
        </w:rPr>
        <w:t xml:space="preserve"> обстеження житла, зруйнованого (пошкодженого) внаслідок надзвичайної ситуації воєнного характеру, спричиненої збройною агресією Російської Федерації; копія талону-повідомлення єдиного обліку про прийняття і реєстрацію заяви (повідомлення) про кримінальне правопорушення та іншу подію стосовно пошкодження (знищення) майна внаслідок збройної агресії Російської Федерації; копія витягу з єдиного реєстру досудових розслідувань про вчинення кримінального правопорушення збройними силами Російської Федерації, в результаті якого відбулось пошкодження (знищення) майна; копії документів в яких міститься інформація про перебування у полоні Російської Федерації члена сім’ї; копія сповіщення сім’ї про безвісти зниклого військовослужбовця; копія свідоцтва про смерть, копія посвідчення члена сім'ї загиблого військовослужбовця, копії документів, що підтверджують загибель військовослужбовця при виконанні службових обов'язків, копії документів, що підтверджують родинний зв'язок зацікавленої особи із загиблим, копія медичної довідки про стан здоров'я особи, копії документів, що містять інформацію про необхідне або проведене лікування тощо).»;</w:t>
      </w:r>
    </w:p>
    <w:p w14:paraId="65F4C845" w14:textId="77777777" w:rsidR="001B07B8" w:rsidRPr="001B07B8" w:rsidRDefault="001B07B8" w:rsidP="001B07B8">
      <w:pPr>
        <w:ind w:firstLine="567"/>
        <w:jc w:val="both"/>
        <w:rPr>
          <w:rFonts w:ascii="Times New Roman" w:hAnsi="Times New Roman" w:cs="Times New Roman"/>
          <w:sz w:val="28"/>
          <w:szCs w:val="28"/>
        </w:rPr>
      </w:pPr>
    </w:p>
    <w:p w14:paraId="7AB3F78C" w14:textId="77777777" w:rsidR="001B07B8" w:rsidRPr="001B07B8" w:rsidRDefault="001B07B8" w:rsidP="001B07B8">
      <w:pPr>
        <w:numPr>
          <w:ilvl w:val="0"/>
          <w:numId w:val="2"/>
        </w:numPr>
        <w:suppressAutoHyphens/>
        <w:spacing w:after="0" w:line="240" w:lineRule="auto"/>
        <w:jc w:val="both"/>
        <w:rPr>
          <w:rFonts w:ascii="Times New Roman" w:hAnsi="Times New Roman" w:cs="Times New Roman"/>
          <w:b/>
          <w:sz w:val="28"/>
          <w:szCs w:val="28"/>
        </w:rPr>
      </w:pPr>
      <w:r w:rsidRPr="001B07B8">
        <w:rPr>
          <w:rFonts w:ascii="Times New Roman" w:hAnsi="Times New Roman" w:cs="Times New Roman"/>
          <w:sz w:val="28"/>
          <w:szCs w:val="28"/>
        </w:rPr>
        <w:t>Підпункт 17.2.5 пункту 17.2 викласти в такій редакції:</w:t>
      </w:r>
    </w:p>
    <w:p w14:paraId="652CB90F" w14:textId="77777777" w:rsidR="001B07B8" w:rsidRPr="001B07B8" w:rsidRDefault="001B07B8" w:rsidP="001B07B8">
      <w:pPr>
        <w:ind w:firstLine="567"/>
        <w:jc w:val="both"/>
        <w:rPr>
          <w:rFonts w:ascii="Times New Roman" w:hAnsi="Times New Roman" w:cs="Times New Roman"/>
          <w:sz w:val="28"/>
          <w:szCs w:val="28"/>
        </w:rPr>
      </w:pPr>
      <w:r w:rsidRPr="001B07B8">
        <w:rPr>
          <w:rFonts w:ascii="Times New Roman" w:hAnsi="Times New Roman" w:cs="Times New Roman"/>
          <w:sz w:val="28"/>
          <w:szCs w:val="28"/>
        </w:rPr>
        <w:t>«17.2.5. Копія службового посвідчення, посвідчення офіцера або військового квитка, довідка з військової частини (форма 5), копія посвідчення учасника бойових дій та/або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(форма згідно з додатком 6 до постанови Кабінету Міністрів України від 20.08.2014 № 413), або копії інших документів, що містять інформацію про участь у заходах, необхідних для забезпечення оборони України, видані з 24 лютого 2022 року.».</w:t>
      </w:r>
    </w:p>
    <w:p w14:paraId="7FC45062" w14:textId="77777777" w:rsidR="001B07B8" w:rsidRPr="001B07B8" w:rsidRDefault="001B07B8" w:rsidP="001B07B8">
      <w:pPr>
        <w:jc w:val="both"/>
        <w:rPr>
          <w:rFonts w:ascii="Times New Roman" w:hAnsi="Times New Roman" w:cs="Times New Roman"/>
          <w:sz w:val="28"/>
          <w:szCs w:val="28"/>
        </w:rPr>
      </w:pPr>
    </w:p>
    <w:p w14:paraId="294CBAEF" w14:textId="77777777" w:rsidR="001B07B8" w:rsidRPr="001B07B8" w:rsidRDefault="001B07B8" w:rsidP="001B07B8">
      <w:pPr>
        <w:jc w:val="both"/>
        <w:rPr>
          <w:rFonts w:ascii="Times New Roman" w:hAnsi="Times New Roman" w:cs="Times New Roman"/>
          <w:sz w:val="28"/>
          <w:szCs w:val="28"/>
        </w:rPr>
      </w:pPr>
    </w:p>
    <w:p w14:paraId="7FAC3C0F" w14:textId="77777777" w:rsidR="001B07B8" w:rsidRPr="001B07B8" w:rsidRDefault="001B07B8" w:rsidP="001B07B8">
      <w:pPr>
        <w:spacing w:after="0" w:line="240" w:lineRule="auto"/>
        <w:ind w:firstLine="708"/>
        <w:jc w:val="both"/>
        <w:rPr>
          <w:rFonts w:ascii="Times New Roman" w:hAnsi="Times New Roman" w:cs="Times New Roman"/>
          <w:sz w:val="27"/>
          <w:szCs w:val="27"/>
        </w:rPr>
      </w:pPr>
    </w:p>
    <w:p w14:paraId="0D891878" w14:textId="77777777" w:rsidR="001B07B8" w:rsidRPr="001B07B8" w:rsidRDefault="001B07B8" w:rsidP="001B07B8">
      <w:pPr>
        <w:jc w:val="both"/>
        <w:rPr>
          <w:rFonts w:ascii="Times New Roman" w:hAnsi="Times New Roman" w:cs="Times New Roman"/>
          <w:sz w:val="28"/>
          <w:szCs w:val="28"/>
        </w:rPr>
      </w:pPr>
      <w:r w:rsidRPr="001B07B8">
        <w:rPr>
          <w:rFonts w:ascii="Times New Roman" w:hAnsi="Times New Roman" w:cs="Times New Roman"/>
          <w:sz w:val="28"/>
          <w:szCs w:val="28"/>
        </w:rPr>
        <w:t>Київський міський голова</w:t>
      </w:r>
      <w:r w:rsidRPr="001B07B8">
        <w:rPr>
          <w:rFonts w:ascii="Times New Roman" w:hAnsi="Times New Roman" w:cs="Times New Roman"/>
          <w:sz w:val="28"/>
          <w:szCs w:val="28"/>
        </w:rPr>
        <w:tab/>
      </w:r>
      <w:r w:rsidRPr="001B07B8">
        <w:rPr>
          <w:rFonts w:ascii="Times New Roman" w:hAnsi="Times New Roman" w:cs="Times New Roman"/>
          <w:sz w:val="28"/>
          <w:szCs w:val="28"/>
        </w:rPr>
        <w:tab/>
      </w:r>
      <w:r w:rsidRPr="001B07B8">
        <w:rPr>
          <w:rFonts w:ascii="Times New Roman" w:hAnsi="Times New Roman" w:cs="Times New Roman"/>
          <w:sz w:val="28"/>
          <w:szCs w:val="28"/>
        </w:rPr>
        <w:tab/>
      </w:r>
      <w:r w:rsidRPr="001B07B8">
        <w:rPr>
          <w:rFonts w:ascii="Times New Roman" w:hAnsi="Times New Roman" w:cs="Times New Roman"/>
          <w:sz w:val="28"/>
          <w:szCs w:val="28"/>
        </w:rPr>
        <w:tab/>
        <w:t xml:space="preserve">                          Віталій КЛИЧКО</w:t>
      </w:r>
    </w:p>
    <w:p w14:paraId="5F7C6160" w14:textId="77777777" w:rsidR="001B07B8" w:rsidRDefault="001B07B8" w:rsidP="001B07B8">
      <w:pPr>
        <w:jc w:val="both"/>
        <w:rPr>
          <w:sz w:val="28"/>
          <w:szCs w:val="28"/>
        </w:rPr>
      </w:pPr>
    </w:p>
    <w:p w14:paraId="3A9BFA85" w14:textId="5DE550A2" w:rsidR="00471A1C" w:rsidRPr="00471A1C" w:rsidRDefault="00471A1C">
      <w:pPr>
        <w:rPr>
          <w:color w:val="FFFFFF" w:themeColor="background1"/>
        </w:rPr>
      </w:pPr>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568B" w14:textId="77777777" w:rsidR="000044ED" w:rsidRDefault="000044ED" w:rsidP="00314D16">
      <w:pPr>
        <w:spacing w:after="0" w:line="240" w:lineRule="auto"/>
      </w:pPr>
      <w:r>
        <w:separator/>
      </w:r>
    </w:p>
  </w:endnote>
  <w:endnote w:type="continuationSeparator" w:id="0">
    <w:p w14:paraId="533CAF1A" w14:textId="77777777" w:rsidR="000044ED" w:rsidRDefault="000044ED"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FC44" w14:textId="77777777" w:rsidR="000044ED" w:rsidRDefault="000044ED" w:rsidP="00314D16">
      <w:pPr>
        <w:spacing w:after="0" w:line="240" w:lineRule="auto"/>
      </w:pPr>
      <w:r>
        <w:separator/>
      </w:r>
    </w:p>
  </w:footnote>
  <w:footnote w:type="continuationSeparator" w:id="0">
    <w:p w14:paraId="528B58E1" w14:textId="77777777" w:rsidR="000044ED" w:rsidRDefault="000044ED"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308E" w14:textId="6F7CC212" w:rsidR="00314D16" w:rsidRDefault="00314D16">
    <w:pPr>
      <w:pStyle w:val="a3"/>
      <w:jc w:val="center"/>
    </w:pPr>
  </w:p>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1A6"/>
    <w:multiLevelType w:val="hybridMultilevel"/>
    <w:tmpl w:val="8E0CE1F0"/>
    <w:lvl w:ilvl="0" w:tplc="C78E36AA">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DB1453"/>
    <w:multiLevelType w:val="hybridMultilevel"/>
    <w:tmpl w:val="E9609D94"/>
    <w:lvl w:ilvl="0" w:tplc="C186D752">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044ED"/>
    <w:rsid w:val="000252E7"/>
    <w:rsid w:val="00135003"/>
    <w:rsid w:val="001B07B8"/>
    <w:rsid w:val="00314D16"/>
    <w:rsid w:val="004079A8"/>
    <w:rsid w:val="00471A1C"/>
    <w:rsid w:val="00483731"/>
    <w:rsid w:val="004E7F1B"/>
    <w:rsid w:val="00665801"/>
    <w:rsid w:val="007D60D3"/>
    <w:rsid w:val="009C4D7B"/>
    <w:rsid w:val="00CD15C1"/>
    <w:rsid w:val="00D93395"/>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Balloon Text"/>
    <w:basedOn w:val="a"/>
    <w:link w:val="a8"/>
    <w:uiPriority w:val="99"/>
    <w:semiHidden/>
    <w:unhideWhenUsed/>
    <w:rsid w:val="007D60D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D6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3792</Words>
  <Characters>2162</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Bezus Lana</cp:lastModifiedBy>
  <cp:revision>3</cp:revision>
  <cp:lastPrinted>2024-09-05T14:06:00Z</cp:lastPrinted>
  <dcterms:created xsi:type="dcterms:W3CDTF">2024-09-05T11:31:00Z</dcterms:created>
  <dcterms:modified xsi:type="dcterms:W3CDTF">2024-09-05T14:06:00Z</dcterms:modified>
</cp:coreProperties>
</file>