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D694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621174415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621174415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D6945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5D694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5D6945">
        <w:rPr>
          <w:b/>
          <w:bCs/>
          <w:sz w:val="24"/>
          <w:szCs w:val="24"/>
          <w:lang w:val="ru-RU"/>
        </w:rPr>
        <w:t xml:space="preserve">№ </w:t>
      </w:r>
      <w:r w:rsidR="004D1119" w:rsidRPr="005D6945">
        <w:rPr>
          <w:b/>
          <w:bCs/>
          <w:sz w:val="24"/>
          <w:szCs w:val="24"/>
          <w:lang w:val="ru-RU"/>
        </w:rPr>
        <w:t xml:space="preserve">ПЗН-72013 </w:t>
      </w:r>
      <w:proofErr w:type="spellStart"/>
      <w:r w:rsidR="004D1119" w:rsidRPr="005D6945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5D6945">
        <w:rPr>
          <w:b/>
          <w:bCs/>
          <w:sz w:val="24"/>
          <w:szCs w:val="24"/>
          <w:lang w:val="ru-RU"/>
        </w:rPr>
        <w:t xml:space="preserve"> 03.10.2024</w:t>
      </w:r>
    </w:p>
    <w:p w14:paraId="781D03CD" w14:textId="77777777" w:rsidR="004D1119" w:rsidRPr="005D694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5D6945">
        <w:rPr>
          <w:sz w:val="24"/>
          <w:szCs w:val="24"/>
          <w:lang w:val="ru-RU"/>
        </w:rPr>
        <w:t xml:space="preserve">до </w:t>
      </w:r>
      <w:proofErr w:type="spellStart"/>
      <w:r w:rsidRPr="005D6945">
        <w:rPr>
          <w:sz w:val="24"/>
          <w:szCs w:val="24"/>
          <w:lang w:val="ru-RU"/>
        </w:rPr>
        <w:t>проєкту</w:t>
      </w:r>
      <w:proofErr w:type="spellEnd"/>
      <w:r w:rsidRPr="005D6945">
        <w:rPr>
          <w:sz w:val="24"/>
          <w:szCs w:val="24"/>
          <w:lang w:val="ru-RU"/>
        </w:rPr>
        <w:t xml:space="preserve"> </w:t>
      </w:r>
      <w:proofErr w:type="spellStart"/>
      <w:r w:rsidRPr="005D6945">
        <w:rPr>
          <w:sz w:val="24"/>
          <w:szCs w:val="24"/>
          <w:lang w:val="ru-RU"/>
        </w:rPr>
        <w:t>рішення</w:t>
      </w:r>
      <w:proofErr w:type="spellEnd"/>
      <w:r w:rsidRPr="005D6945">
        <w:rPr>
          <w:sz w:val="24"/>
          <w:szCs w:val="24"/>
          <w:lang w:val="ru-RU"/>
        </w:rPr>
        <w:t xml:space="preserve"> </w:t>
      </w:r>
      <w:proofErr w:type="spellStart"/>
      <w:r w:rsidRPr="005D6945">
        <w:rPr>
          <w:sz w:val="24"/>
          <w:szCs w:val="24"/>
          <w:lang w:val="ru-RU"/>
        </w:rPr>
        <w:t>Київської</w:t>
      </w:r>
      <w:proofErr w:type="spellEnd"/>
      <w:r w:rsidRPr="005D6945">
        <w:rPr>
          <w:sz w:val="24"/>
          <w:szCs w:val="24"/>
          <w:lang w:val="ru-RU"/>
        </w:rPr>
        <w:t xml:space="preserve"> </w:t>
      </w:r>
      <w:proofErr w:type="spellStart"/>
      <w:r w:rsidRPr="005D6945">
        <w:rPr>
          <w:sz w:val="24"/>
          <w:szCs w:val="24"/>
          <w:lang w:val="ru-RU"/>
        </w:rPr>
        <w:t>міської</w:t>
      </w:r>
      <w:proofErr w:type="spellEnd"/>
      <w:r w:rsidRPr="005D6945">
        <w:rPr>
          <w:sz w:val="24"/>
          <w:szCs w:val="24"/>
          <w:lang w:val="ru-RU"/>
        </w:rPr>
        <w:t xml:space="preserve"> ради:</w:t>
      </w:r>
    </w:p>
    <w:p w14:paraId="6A7A1E15" w14:textId="59162542" w:rsidR="004D1119" w:rsidRPr="004D1119" w:rsidRDefault="004D1119" w:rsidP="005D6945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КИЇВСЬКОМУ НАЦІОНАЛЬНОМУ УНІВЕРСИТЕТУ ТЕХНОЛОГІЙ ТА ДИЗАЙНУ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закладів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Білоруській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, 22 у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D87780" w:rsidRPr="00D877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D87780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5D6945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5D6945">
              <w:rPr>
                <w:i/>
                <w:iCs/>
                <w:sz w:val="24"/>
                <w:szCs w:val="24"/>
                <w:lang w:val="ru-RU"/>
              </w:rPr>
              <w:t>КИЇВСЬКИЙ НАЦІОНАЛЬНИЙ УНІВЕРСИТЕТ ТЕХНОЛОГІЙ ТА ДИЗАЙНУ</w:t>
            </w:r>
          </w:p>
        </w:tc>
      </w:tr>
      <w:tr w:rsidR="004D1119" w:rsidRPr="00E541F0" w14:paraId="6A6CF238" w14:textId="77777777" w:rsidTr="005D6945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D69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2DC1225E" w:rsidR="004D1119" w:rsidRPr="005D6945" w:rsidRDefault="006E10B3" w:rsidP="005D694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150FE8C8" w14:textId="09288F07" w:rsidR="005D6945" w:rsidRPr="005D6945" w:rsidRDefault="00D87780" w:rsidP="005D694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hyperlink r:id="rId11" w:history="1">
              <w:r w:rsidR="005D6945" w:rsidRPr="005D6945">
                <w:rPr>
                  <w:i/>
                  <w:iCs/>
                  <w:sz w:val="24"/>
                  <w:szCs w:val="24"/>
                  <w:lang w:val="ru-RU"/>
                </w:rPr>
                <w:t>МІНІСТЕРСТВО ОСВІТИ І НАУКИ УКРАЇНИ</w:t>
              </w:r>
            </w:hyperlink>
          </w:p>
          <w:p w14:paraId="13ACE229" w14:textId="5A9F56D0" w:rsidR="004D1119" w:rsidRPr="00A43048" w:rsidRDefault="005D6945" w:rsidP="005D694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D6945">
              <w:rPr>
                <w:i/>
                <w:iCs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5D6945">
              <w:rPr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>: 0113</w:t>
            </w:r>
            <w:r w:rsidRPr="005D6945">
              <w:rPr>
                <w:i/>
                <w:iCs/>
                <w:sz w:val="24"/>
                <w:szCs w:val="24"/>
                <w:lang w:val="ru-RU"/>
              </w:rPr>
              <w:t xml:space="preserve">5, </w:t>
            </w:r>
            <w:proofErr w:type="spellStart"/>
            <w:r w:rsidRPr="005D6945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5D694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945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D6945">
              <w:rPr>
                <w:i/>
                <w:iCs/>
                <w:sz w:val="24"/>
                <w:szCs w:val="24"/>
                <w:lang w:val="ru-RU"/>
              </w:rPr>
              <w:t>, пр</w:t>
            </w:r>
            <w:r w:rsidR="00E541F0">
              <w:rPr>
                <w:i/>
                <w:iCs/>
                <w:sz w:val="24"/>
                <w:szCs w:val="24"/>
                <w:lang w:val="ru-RU"/>
              </w:rPr>
              <w:t>осп</w:t>
            </w:r>
            <w:r w:rsidRPr="005D6945">
              <w:rPr>
                <w:i/>
                <w:iCs/>
                <w:sz w:val="24"/>
                <w:szCs w:val="24"/>
                <w:lang w:val="ru-RU"/>
              </w:rPr>
              <w:t>.</w:t>
            </w:r>
            <w:r w:rsidR="00E541F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945">
              <w:rPr>
                <w:i/>
                <w:iCs/>
                <w:sz w:val="24"/>
                <w:szCs w:val="24"/>
                <w:lang w:val="ru-RU"/>
              </w:rPr>
              <w:t>Берестейський</w:t>
            </w:r>
            <w:proofErr w:type="spellEnd"/>
            <w:r w:rsidRPr="005D694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ru-RU"/>
              </w:rPr>
              <w:t>10</w:t>
            </w:r>
          </w:p>
        </w:tc>
      </w:tr>
      <w:tr w:rsidR="004D1119" w:rsidRPr="005D6945" w14:paraId="2EEB9864" w14:textId="77777777" w:rsidTr="00D87780">
        <w:trPr>
          <w:cantSplit/>
          <w:trHeight w:hRule="exact" w:val="572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5D69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261E532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D6945">
              <w:rPr>
                <w:i/>
                <w:iCs/>
                <w:sz w:val="24"/>
                <w:szCs w:val="24"/>
                <w:lang w:val="ru-RU"/>
              </w:rPr>
              <w:t>від</w:t>
            </w:r>
            <w:proofErr w:type="spellEnd"/>
            <w:r w:rsidRPr="005D6945">
              <w:rPr>
                <w:i/>
                <w:iCs/>
                <w:sz w:val="24"/>
                <w:szCs w:val="24"/>
                <w:lang w:val="ru-RU"/>
              </w:rPr>
              <w:t xml:space="preserve"> 11.09.2024 № 621174415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7A3E1C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5D6945">
        <w:rPr>
          <w:b/>
          <w:bCs/>
          <w:sz w:val="24"/>
          <w:szCs w:val="24"/>
          <w:lang w:val="ru-RU"/>
        </w:rPr>
        <w:t>8000000000:91:115:0023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5D6945">
        <w:trPr>
          <w:trHeight w:val="25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Шевченківський, вул. Білоруська, 22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0,1500 га</w:t>
            </w:r>
          </w:p>
        </w:tc>
      </w:tr>
      <w:tr w:rsidR="004D1119" w:rsidRPr="00D8778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87780" w14:paraId="00AEDE2C" w14:textId="77777777" w:rsidTr="00D87780">
        <w:trPr>
          <w:trHeight w:val="42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A9DE4EB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D8778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5D6945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6E61E23" w:rsidR="00A21758" w:rsidRPr="00D87780" w:rsidRDefault="00C675D8" w:rsidP="005D694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03.02</w:t>
            </w:r>
            <w:r w:rsidRPr="00D87780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закладів освіти</w:t>
            </w:r>
            <w:r w:rsidR="00D87780">
              <w:rPr>
                <w:rStyle w:val="a9"/>
                <w:sz w:val="24"/>
                <w:szCs w:val="24"/>
              </w:rPr>
              <w:t xml:space="preserve"> (</w:t>
            </w:r>
            <w:r w:rsidR="00D87780" w:rsidRPr="00D87780">
              <w:rPr>
                <w:rStyle w:val="a9"/>
                <w:sz w:val="24"/>
                <w:szCs w:val="24"/>
              </w:rPr>
              <w:t xml:space="preserve">для </w:t>
            </w:r>
            <w:proofErr w:type="spellStart"/>
            <w:r w:rsidR="00D87780" w:rsidRPr="00D87780">
              <w:rPr>
                <w:rStyle w:val="a9"/>
                <w:sz w:val="24"/>
                <w:szCs w:val="24"/>
              </w:rPr>
              <w:t>експлуатації</w:t>
            </w:r>
            <w:proofErr w:type="spellEnd"/>
            <w:r w:rsidR="00D87780" w:rsidRPr="00D87780">
              <w:rPr>
                <w:rStyle w:val="a9"/>
                <w:sz w:val="24"/>
                <w:szCs w:val="24"/>
              </w:rPr>
              <w:t xml:space="preserve"> та </w:t>
            </w:r>
            <w:proofErr w:type="spellStart"/>
            <w:r w:rsidR="00D87780" w:rsidRPr="00D87780">
              <w:rPr>
                <w:rStyle w:val="a9"/>
                <w:sz w:val="24"/>
                <w:szCs w:val="24"/>
              </w:rPr>
              <w:t>обслуговування</w:t>
            </w:r>
            <w:proofErr w:type="spellEnd"/>
            <w:r w:rsidR="00D87780" w:rsidRPr="00D87780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="00D87780" w:rsidRPr="00D87780">
              <w:rPr>
                <w:rStyle w:val="a9"/>
                <w:sz w:val="24"/>
                <w:szCs w:val="24"/>
              </w:rPr>
              <w:t>будівель</w:t>
            </w:r>
            <w:proofErr w:type="spellEnd"/>
            <w:r w:rsidR="00D87780" w:rsidRPr="00D87780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="00D87780" w:rsidRPr="00D87780">
              <w:rPr>
                <w:rStyle w:val="a9"/>
                <w:sz w:val="24"/>
                <w:szCs w:val="24"/>
              </w:rPr>
              <w:t>закладів</w:t>
            </w:r>
            <w:proofErr w:type="spellEnd"/>
            <w:r w:rsidR="00D87780" w:rsidRPr="00D87780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="00D87780" w:rsidRPr="00D87780">
              <w:rPr>
                <w:rStyle w:val="a9"/>
                <w:sz w:val="24"/>
                <w:szCs w:val="24"/>
              </w:rPr>
              <w:t>освіти</w:t>
            </w:r>
            <w:proofErr w:type="spellEnd"/>
            <w:r w:rsidR="00D87780" w:rsidRPr="00D87780">
              <w:rPr>
                <w:rStyle w:val="a9"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737477C" w:rsidR="00E93A88" w:rsidRPr="00A43048" w:rsidRDefault="004104F7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4 311 033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82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D8778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697BBD61" w:rsidR="004D1119" w:rsidRPr="00962E15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A3E1C">
        <w:rPr>
          <w:sz w:val="24"/>
          <w:szCs w:val="24"/>
          <w:lang w:val="uk-UA"/>
        </w:rPr>
        <w:t>Відповідно до статті 123 Земельн</w:t>
      </w:r>
      <w:r w:rsidR="00DC4060" w:rsidRPr="007A3E1C">
        <w:rPr>
          <w:sz w:val="24"/>
          <w:szCs w:val="24"/>
          <w:lang w:val="uk-UA"/>
        </w:rPr>
        <w:t>ого кодексу України, враховуючи</w:t>
      </w:r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7A3E1C">
        <w:rPr>
          <w:sz w:val="24"/>
          <w:szCs w:val="24"/>
          <w:lang w:val="uk-UA"/>
        </w:rPr>
        <w:t>Державному земельному кадастрі</w:t>
      </w:r>
      <w:r w:rsidR="0044297A" w:rsidRPr="007A3E1C">
        <w:rPr>
          <w:sz w:val="24"/>
          <w:szCs w:val="24"/>
          <w:lang w:val="uk-UA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ділянку </w:t>
      </w:r>
      <w:r w:rsidR="007778A0" w:rsidRPr="00962E15">
        <w:rPr>
          <w:sz w:val="24"/>
          <w:szCs w:val="24"/>
          <w:lang w:val="uk-UA"/>
        </w:rPr>
        <w:t xml:space="preserve">від </w:t>
      </w:r>
      <w:r w:rsidR="00962E15" w:rsidRPr="00962E15">
        <w:rPr>
          <w:sz w:val="24"/>
          <w:szCs w:val="24"/>
          <w:lang w:val="uk-UA"/>
        </w:rPr>
        <w:t>04.10.2024</w:t>
      </w:r>
      <w:r w:rsidR="007778A0" w:rsidRPr="00962E15">
        <w:rPr>
          <w:sz w:val="24"/>
          <w:szCs w:val="24"/>
          <w:lang w:val="uk-UA"/>
        </w:rPr>
        <w:t xml:space="preserve"> № </w:t>
      </w:r>
      <w:r w:rsidR="00962E15" w:rsidRPr="00962E15">
        <w:rPr>
          <w:sz w:val="24"/>
          <w:szCs w:val="24"/>
          <w:lang w:val="uk-UA"/>
        </w:rPr>
        <w:t>НВ-0002450252024</w:t>
      </w:r>
      <w:r w:rsidR="0044297A" w:rsidRPr="00962E15">
        <w:rPr>
          <w:sz w:val="24"/>
          <w:szCs w:val="24"/>
          <w:lang w:val="uk-UA"/>
        </w:rPr>
        <w:t>),</w:t>
      </w:r>
      <w:r w:rsidRPr="00962E15">
        <w:rPr>
          <w:sz w:val="24"/>
          <w:szCs w:val="24"/>
          <w:lang w:val="uk-UA"/>
        </w:rPr>
        <w:t xml:space="preserve"> </w:t>
      </w:r>
      <w:r w:rsidR="0044297A" w:rsidRPr="00962E15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962E15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</w:t>
      </w:r>
      <w:r w:rsidR="007A3E1C" w:rsidRPr="00E541F0">
        <w:rPr>
          <w:sz w:val="24"/>
          <w:szCs w:val="24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E541F0" w:rsidRPr="00E541F0">
        <w:rPr>
          <w:sz w:val="24"/>
          <w:szCs w:val="24"/>
          <w:lang w:val="uk-UA"/>
        </w:rPr>
        <w:t>26 вересня</w:t>
      </w:r>
      <w:r w:rsidR="007A3E1C" w:rsidRPr="00E541F0">
        <w:rPr>
          <w:sz w:val="24"/>
          <w:szCs w:val="24"/>
          <w:lang w:val="uk-UA"/>
        </w:rPr>
        <w:t xml:space="preserve"> </w:t>
      </w:r>
      <w:r w:rsidR="00E541F0" w:rsidRPr="00E541F0">
        <w:rPr>
          <w:sz w:val="24"/>
          <w:szCs w:val="24"/>
          <w:lang w:val="uk-UA"/>
        </w:rPr>
        <w:t>2024</w:t>
      </w:r>
      <w:r w:rsidR="007A3E1C" w:rsidRPr="00E541F0">
        <w:rPr>
          <w:sz w:val="24"/>
          <w:szCs w:val="24"/>
          <w:lang w:val="uk-UA"/>
        </w:rPr>
        <w:t xml:space="preserve"> року, номер відомостей про речове право: </w:t>
      </w:r>
      <w:r w:rsidR="00E541F0" w:rsidRPr="00E541F0">
        <w:rPr>
          <w:sz w:val="24"/>
          <w:szCs w:val="24"/>
          <w:lang w:val="uk-UA"/>
        </w:rPr>
        <w:t>56933049</w:t>
      </w:r>
      <w:r w:rsidR="007A3E1C" w:rsidRPr="00E541F0">
        <w:rPr>
          <w:sz w:val="24"/>
          <w:szCs w:val="24"/>
          <w:lang w:val="uk-UA"/>
        </w:rPr>
        <w:t>)</w:t>
      </w:r>
      <w:r w:rsidR="0044297A" w:rsidRPr="00E541F0">
        <w:rPr>
          <w:sz w:val="24"/>
          <w:szCs w:val="24"/>
          <w:lang w:val="uk-UA"/>
        </w:rPr>
        <w:t xml:space="preserve">, </w:t>
      </w:r>
      <w:r w:rsidR="00DC4060" w:rsidRPr="007A3E1C">
        <w:rPr>
          <w:sz w:val="24"/>
          <w:szCs w:val="24"/>
          <w:lang w:val="uk-UA"/>
        </w:rPr>
        <w:t>Департаментом земельних ресурсів виконавчого органу Київської міської ради (Київської міської державної адміністрації)</w:t>
      </w:r>
      <w:r w:rsidR="00DC4060">
        <w:rPr>
          <w:sz w:val="24"/>
          <w:szCs w:val="24"/>
          <w:lang w:val="uk-UA"/>
        </w:rPr>
        <w:t xml:space="preserve">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962E15">
        <w:rPr>
          <w:sz w:val="24"/>
          <w:szCs w:val="24"/>
          <w:lang w:val="uk-UA"/>
        </w:rPr>
        <w:t xml:space="preserve">рішення Київської міської ради щодо </w:t>
      </w:r>
      <w:r w:rsidR="00962E15">
        <w:rPr>
          <w:sz w:val="24"/>
          <w:szCs w:val="24"/>
          <w:lang w:val="uk-UA"/>
        </w:rPr>
        <w:t>надання</w:t>
      </w:r>
      <w:r w:rsidRPr="00962E15">
        <w:rPr>
          <w:sz w:val="24"/>
          <w:szCs w:val="24"/>
          <w:lang w:val="uk-UA"/>
        </w:rPr>
        <w:t xml:space="preserve"> земельної ділянки без зміни її меж та цільового призначення без складання документації із землеустрою.</w:t>
      </w:r>
    </w:p>
    <w:p w14:paraId="77EB12C1" w14:textId="77777777" w:rsidR="005639F6" w:rsidRPr="00962E15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5066B8F6" w:rsid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A3E1C"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962E15" w:rsidRPr="007A3E1C">
        <w:rPr>
          <w:sz w:val="24"/>
          <w:szCs w:val="24"/>
          <w:lang w:val="uk-UA"/>
        </w:rPr>
        <w:t>земельною ділянкою</w:t>
      </w:r>
      <w:r w:rsidRPr="007A3E1C">
        <w:rPr>
          <w:sz w:val="24"/>
          <w:szCs w:val="24"/>
          <w:lang w:val="uk-UA"/>
        </w:rPr>
        <w:t>.</w:t>
      </w:r>
    </w:p>
    <w:p w14:paraId="0FD28E89" w14:textId="77777777" w:rsidR="00D87780" w:rsidRPr="007A3E1C" w:rsidRDefault="00D87780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10FFE8CD" w14:textId="5E3BE7AF" w:rsidR="004D1119" w:rsidRPr="00F93FF7" w:rsidRDefault="004D1119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D1119" w:rsidRPr="00D87780" w14:paraId="713ABCEB" w14:textId="77777777" w:rsidTr="00E7128C">
        <w:trPr>
          <w:cantSplit/>
          <w:trHeight w:val="91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FA8E592" w:rsidR="004D1119" w:rsidRPr="00962E15" w:rsidRDefault="005639F6" w:rsidP="00E541F0">
            <w:pPr>
              <w:jc w:val="both"/>
              <w:rPr>
                <w:i/>
                <w:color w:val="000000"/>
              </w:rPr>
            </w:pPr>
            <w:r w:rsidRPr="00962E15">
              <w:rPr>
                <w:rFonts w:ascii="Times New Roman" w:eastAsia="Times New Roman" w:hAnsi="Times New Roman" w:cs="Times New Roman"/>
                <w:i/>
                <w:color w:val="000000"/>
              </w:rPr>
              <w:t>Земельна ділянка забудована</w:t>
            </w:r>
            <w:r w:rsidR="00962E1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25190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учбовим корпусом (літ. А) загальною площею 3610,5 </w:t>
            </w:r>
            <w:proofErr w:type="spellStart"/>
            <w:r w:rsidR="00251909">
              <w:rPr>
                <w:rFonts w:ascii="Times New Roman" w:eastAsia="Times New Roman" w:hAnsi="Times New Roman" w:cs="Times New Roman"/>
                <w:i/>
                <w:color w:val="000000"/>
              </w:rPr>
              <w:t>кв</w:t>
            </w:r>
            <w:proofErr w:type="spellEnd"/>
            <w:r w:rsidR="0025190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 м (реєстраційний номер об’єкта нерухомого майна: 818682580000), який 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закріплений на праві господарського відання за</w:t>
            </w:r>
            <w:r w:rsidR="002519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51909" w:rsidRPr="00251909">
              <w:rPr>
                <w:rFonts w:ascii="Times New Roman" w:eastAsia="Times New Roman" w:hAnsi="Times New Roman" w:cs="Times New Roman"/>
                <w:i/>
              </w:rPr>
              <w:t>КИЇВСЬК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ИМ</w:t>
            </w:r>
            <w:r w:rsidR="00251909" w:rsidRPr="00251909">
              <w:rPr>
                <w:rFonts w:ascii="Times New Roman" w:eastAsia="Times New Roman" w:hAnsi="Times New Roman" w:cs="Times New Roman"/>
                <w:i/>
              </w:rPr>
              <w:t xml:space="preserve"> НАЦІОНАЛЬН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ИМ</w:t>
            </w:r>
            <w:r w:rsidR="00251909" w:rsidRPr="00251909">
              <w:rPr>
                <w:rFonts w:ascii="Times New Roman" w:eastAsia="Times New Roman" w:hAnsi="Times New Roman" w:cs="Times New Roman"/>
                <w:i/>
              </w:rPr>
              <w:t xml:space="preserve"> УНІВЕРСИТЕТ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ОМ</w:t>
            </w:r>
            <w:r w:rsidR="00251909" w:rsidRPr="00251909">
              <w:rPr>
                <w:rFonts w:ascii="Times New Roman" w:eastAsia="Times New Roman" w:hAnsi="Times New Roman" w:cs="Times New Roman"/>
                <w:i/>
              </w:rPr>
              <w:t xml:space="preserve"> ТЕХНОЛОГІЙ ТА ДИЗАЙНУ</w:t>
            </w:r>
            <w:r w:rsidR="002519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(</w:t>
            </w:r>
            <w:r w:rsidR="00251909">
              <w:rPr>
                <w:rFonts w:ascii="Times New Roman" w:eastAsia="Times New Roman" w:hAnsi="Times New Roman" w:cs="Times New Roman"/>
                <w:i/>
              </w:rPr>
              <w:t xml:space="preserve">право господарського відання </w:t>
            </w:r>
            <w:r w:rsidR="00251909" w:rsidRPr="00391651">
              <w:rPr>
                <w:rFonts w:ascii="Times New Roman" w:eastAsia="Times New Roman" w:hAnsi="Times New Roman" w:cs="Times New Roman"/>
                <w:i/>
              </w:rPr>
              <w:t xml:space="preserve">зареєстровано в Державному реєстрі речових прав на нерухоме майно </w:t>
            </w:r>
            <w:r w:rsidR="00251909">
              <w:rPr>
                <w:rFonts w:ascii="Times New Roman" w:eastAsia="Times New Roman" w:hAnsi="Times New Roman" w:cs="Times New Roman"/>
                <w:i/>
              </w:rPr>
              <w:t>29.11.2017 номер запису про інше речове право: 23736425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)</w:t>
            </w:r>
            <w:r w:rsidR="0025190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5D6945" w14:paraId="0090C0B3" w14:textId="77777777" w:rsidTr="00E7128C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A05DFB2" w:rsidR="004D1119" w:rsidRPr="00962E15" w:rsidRDefault="005639F6" w:rsidP="00962E1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2E15">
              <w:rPr>
                <w:rFonts w:ascii="Times New Roman" w:eastAsia="Times New Roman" w:hAnsi="Times New Roman" w:cs="Times New Roman"/>
                <w:i/>
                <w:color w:val="000000"/>
              </w:rPr>
              <w:t>Детальний план території відсутній.</w:t>
            </w:r>
          </w:p>
        </w:tc>
      </w:tr>
      <w:tr w:rsidR="004D1119" w:rsidRPr="00D87780" w14:paraId="6224F51E" w14:textId="77777777" w:rsidTr="00E7128C">
        <w:trPr>
          <w:cantSplit/>
          <w:trHeight w:val="13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439BED4" w:rsidR="004D1119" w:rsidRPr="00116D64" w:rsidRDefault="00962E15" w:rsidP="00116D6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2E1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 w:rsidR="00116D64" w:rsidRPr="00116D64">
              <w:rPr>
                <w:rFonts w:ascii="Times New Roman" w:eastAsia="Times New Roman" w:hAnsi="Times New Roman" w:cs="Times New Roman"/>
                <w:i/>
                <w:color w:val="000000"/>
              </w:rPr>
              <w:t>житлової середньо- та малоповерхової забудови</w:t>
            </w:r>
            <w:r w:rsidR="00E541F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(існуючі) </w:t>
            </w:r>
            <w:r w:rsidR="00116D64" w:rsidRPr="00116D6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(довідка (витяг) з містобудівного кадастру надана Департаментом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116D64">
              <w:rPr>
                <w:rFonts w:ascii="Times New Roman" w:eastAsia="Times New Roman" w:hAnsi="Times New Roman" w:cs="Times New Roman"/>
                <w:i/>
                <w:color w:val="000000"/>
              </w:rPr>
              <w:t>27.09.2024 № </w:t>
            </w:r>
            <w:r w:rsidR="00116D64" w:rsidRPr="00116D64">
              <w:rPr>
                <w:rFonts w:ascii="Times New Roman" w:eastAsia="Times New Roman" w:hAnsi="Times New Roman" w:cs="Times New Roman"/>
                <w:i/>
                <w:color w:val="000000"/>
              </w:rPr>
              <w:t>055-9</w:t>
            </w:r>
            <w:r w:rsidR="00116D64">
              <w:rPr>
                <w:rFonts w:ascii="Times New Roman" w:eastAsia="Times New Roman" w:hAnsi="Times New Roman" w:cs="Times New Roman"/>
                <w:i/>
                <w:color w:val="000000"/>
              </w:rPr>
              <w:t>800</w:t>
            </w:r>
            <w:r w:rsidR="00116D64" w:rsidRPr="00116D64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r w:rsidR="005639F6" w:rsidRPr="00116D64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</w:tr>
      <w:tr w:rsidR="004D1119" w:rsidRPr="00D87780" w14:paraId="4307FC21" w14:textId="77777777" w:rsidTr="00E7128C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116D64" w:rsidRDefault="005639F6" w:rsidP="00ED4D52">
            <w:pPr>
              <w:pStyle w:val="a5"/>
              <w:shd w:val="clear" w:color="auto" w:fill="auto"/>
              <w:jc w:val="both"/>
              <w:rPr>
                <w:i/>
                <w:color w:val="000000"/>
                <w:sz w:val="24"/>
                <w:szCs w:val="24"/>
              </w:rPr>
            </w:pPr>
            <w:r w:rsidRPr="00116D64">
              <w:rPr>
                <w:i/>
                <w:color w:val="000000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87780" w14:paraId="7119DCC8" w14:textId="77777777" w:rsidTr="00E7128C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1C8FE8E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E7128C" w:rsidRPr="00D87780" w14:paraId="3DFF5C39" w14:textId="77777777" w:rsidTr="00E7128C">
        <w:trPr>
          <w:cantSplit/>
          <w:trHeight w:val="4439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E7128C" w:rsidRDefault="00E7128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E98" w14:textId="7CE30807" w:rsidR="00E7128C" w:rsidRPr="00E7128C" w:rsidRDefault="00E7128C" w:rsidP="00E712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54F">
              <w:rPr>
                <w:rFonts w:ascii="Times New Roman" w:eastAsia="Times New Roman" w:hAnsi="Times New Roman" w:cs="Times New Roman"/>
                <w:i/>
              </w:rPr>
              <w:t>Земельна ділянка сформована в рамках реалізації Міської цільової програми використання та охорони земель міста Києва на 20</w:t>
            </w:r>
            <w:r>
              <w:rPr>
                <w:rFonts w:ascii="Times New Roman" w:eastAsia="Times New Roman" w:hAnsi="Times New Roman" w:cs="Times New Roman"/>
                <w:i/>
              </w:rPr>
              <w:t>22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роки, затвердженої рішенням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</w:rPr>
              <w:t>07.10.2021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</w:rPr>
              <w:t>2727/2768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та зареєстрована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</w:t>
            </w:r>
            <w:r>
              <w:rPr>
                <w:rFonts w:ascii="Times New Roman" w:eastAsia="Times New Roman" w:hAnsi="Times New Roman" w:cs="Times New Roman"/>
                <w:i/>
              </w:rPr>
              <w:t>91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115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з кодом виду цільового призначення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03.02 </w:t>
            </w:r>
            <w:r w:rsidRPr="00E7128C">
              <w:rPr>
                <w:rFonts w:ascii="Times New Roman" w:eastAsia="Times New Roman" w:hAnsi="Times New Roman" w:cs="Times New Roman"/>
                <w:i/>
              </w:rPr>
              <w:t>Для будівництва та обслуговування будівель закладів освіти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3773A81" w14:textId="3C8A77AF" w:rsidR="00E7128C" w:rsidRDefault="00E7128C" w:rsidP="00962E1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>
              <w:rPr>
                <w:rFonts w:ascii="Times New Roman" w:eastAsia="Times New Roman" w:hAnsi="Times New Roman" w:cs="Times New Roman"/>
                <w:i/>
              </w:rPr>
              <w:t>91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115 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обмеженого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вул. Юрія Іллєнка, площа 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Лук’янівська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вул. Білоруська та вул. Митрофана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Довнар-Запольського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у Шевченківському районі м. 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Києва затверджена ріше</w:t>
            </w:r>
            <w:r>
              <w:rPr>
                <w:rFonts w:ascii="Times New Roman" w:eastAsia="Times New Roman" w:hAnsi="Times New Roman" w:cs="Times New Roman"/>
                <w:i/>
              </w:rPr>
              <w:t>нням Київської міської ради від 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30.05.2024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№ </w:t>
            </w:r>
            <w:r w:rsidR="00E541F0">
              <w:rPr>
                <w:rFonts w:ascii="Times New Roman" w:eastAsia="Times New Roman" w:hAnsi="Times New Roman" w:cs="Times New Roman"/>
                <w:i/>
              </w:rPr>
              <w:t>584/8550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7FA0786" w14:textId="726B9D34" w:rsidR="00E7128C" w:rsidRPr="00E541F0" w:rsidRDefault="00E541F0" w:rsidP="00962E15">
            <w:pPr>
              <w:jc w:val="both"/>
              <w:rPr>
                <w:rFonts w:ascii="Times New Roman" w:eastAsia="Times New Roman" w:hAnsi="Times New Roman" w:cs="Times New Roman"/>
                <w:i/>
                <w:highlight w:val="white"/>
                <w:lang w:eastAsia="en-US" w:bidi="ar-SA"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highlight w:val="white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E7128C" w:rsidRPr="00D87780" w14:paraId="7819FA50" w14:textId="77777777" w:rsidTr="004104F7">
        <w:trPr>
          <w:cantSplit/>
          <w:trHeight w:val="1807"/>
        </w:trPr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01C" w14:textId="77777777" w:rsidR="00E7128C" w:rsidRPr="00B9251E" w:rsidRDefault="00E7128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347" w14:textId="77777777" w:rsidR="00E7128C" w:rsidRPr="00EC09F2" w:rsidRDefault="00E7128C" w:rsidP="00E712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50509"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</w:t>
            </w:r>
            <w:r w:rsidRPr="00EC09F2">
              <w:rPr>
                <w:rFonts w:ascii="Times New Roman" w:eastAsia="Times New Roman" w:hAnsi="Times New Roman" w:cs="Times New Roman"/>
                <w:i/>
              </w:rPr>
              <w:t xml:space="preserve"> Суду від 28.04.2021 у справі № 826/8857/16, від 17.04.2018 у справі № 826/8107/16, від 16.09.2021 у справі № 826/8847/16. </w:t>
            </w:r>
          </w:p>
          <w:p w14:paraId="55DC1B8E" w14:textId="0991FAF7" w:rsidR="00E7128C" w:rsidRPr="0056754F" w:rsidRDefault="00E7128C" w:rsidP="00E712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7128C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E7128C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E7128C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20860D89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4F4DF0F5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483BC56A" w14:textId="77777777" w:rsidR="00E7128C" w:rsidRPr="002E0D72" w:rsidRDefault="00E7128C" w:rsidP="00E7128C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2E0D72">
        <w:rPr>
          <w:sz w:val="24"/>
          <w:szCs w:val="24"/>
          <w:lang w:val="ru-RU"/>
        </w:rPr>
        <w:t>Проєкт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рішення</w:t>
      </w:r>
      <w:proofErr w:type="spellEnd"/>
      <w:r w:rsidRPr="002E0D72">
        <w:rPr>
          <w:sz w:val="24"/>
          <w:szCs w:val="24"/>
          <w:lang w:val="ru-RU"/>
        </w:rPr>
        <w:t xml:space="preserve"> не </w:t>
      </w:r>
      <w:proofErr w:type="spellStart"/>
      <w:r w:rsidRPr="002E0D72">
        <w:rPr>
          <w:sz w:val="24"/>
          <w:szCs w:val="24"/>
          <w:lang w:val="ru-RU"/>
        </w:rPr>
        <w:t>стосується</w:t>
      </w:r>
      <w:proofErr w:type="spellEnd"/>
      <w:r w:rsidRPr="002E0D72">
        <w:rPr>
          <w:sz w:val="24"/>
          <w:szCs w:val="24"/>
          <w:lang w:val="ru-RU"/>
        </w:rPr>
        <w:t xml:space="preserve"> прав і </w:t>
      </w:r>
      <w:proofErr w:type="spellStart"/>
      <w:r w:rsidRPr="002E0D72">
        <w:rPr>
          <w:sz w:val="24"/>
          <w:szCs w:val="24"/>
          <w:lang w:val="ru-RU"/>
        </w:rPr>
        <w:t>соціальної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захищеності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осіб</w:t>
      </w:r>
      <w:proofErr w:type="spellEnd"/>
      <w:r w:rsidRPr="002E0D72">
        <w:rPr>
          <w:sz w:val="24"/>
          <w:szCs w:val="24"/>
          <w:lang w:val="ru-RU"/>
        </w:rPr>
        <w:t xml:space="preserve"> з </w:t>
      </w:r>
      <w:proofErr w:type="spellStart"/>
      <w:r w:rsidRPr="002E0D72">
        <w:rPr>
          <w:sz w:val="24"/>
          <w:szCs w:val="24"/>
          <w:lang w:val="ru-RU"/>
        </w:rPr>
        <w:t>інвалідністю</w:t>
      </w:r>
      <w:proofErr w:type="spellEnd"/>
      <w:r w:rsidRPr="002E0D72">
        <w:rPr>
          <w:sz w:val="24"/>
          <w:szCs w:val="24"/>
          <w:lang w:val="ru-RU"/>
        </w:rPr>
        <w:t xml:space="preserve"> та не </w:t>
      </w:r>
      <w:proofErr w:type="spellStart"/>
      <w:r w:rsidRPr="002E0D72">
        <w:rPr>
          <w:sz w:val="24"/>
          <w:szCs w:val="24"/>
          <w:lang w:val="ru-RU"/>
        </w:rPr>
        <w:t>матиме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впливу</w:t>
      </w:r>
      <w:proofErr w:type="spellEnd"/>
      <w:r w:rsidRPr="002E0D72">
        <w:rPr>
          <w:sz w:val="24"/>
          <w:szCs w:val="24"/>
          <w:lang w:val="ru-RU"/>
        </w:rPr>
        <w:t xml:space="preserve"> на </w:t>
      </w:r>
      <w:proofErr w:type="spellStart"/>
      <w:r w:rsidRPr="002E0D72">
        <w:rPr>
          <w:sz w:val="24"/>
          <w:szCs w:val="24"/>
          <w:lang w:val="ru-RU"/>
        </w:rPr>
        <w:t>життєдіяльність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цієї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категорії</w:t>
      </w:r>
      <w:proofErr w:type="spellEnd"/>
      <w:r w:rsidRPr="002E0D72">
        <w:rPr>
          <w:sz w:val="24"/>
          <w:szCs w:val="24"/>
          <w:lang w:val="ru-RU"/>
        </w:rPr>
        <w:t>.</w:t>
      </w:r>
    </w:p>
    <w:p w14:paraId="38114D6C" w14:textId="77777777" w:rsidR="00E7128C" w:rsidRPr="002E0D72" w:rsidRDefault="00E7128C" w:rsidP="00E7128C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2E0D72">
        <w:rPr>
          <w:sz w:val="24"/>
          <w:szCs w:val="24"/>
          <w:lang w:val="ru-RU"/>
        </w:rPr>
        <w:t>Проєкт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рішення</w:t>
      </w:r>
      <w:proofErr w:type="spellEnd"/>
      <w:r w:rsidRPr="002E0D72">
        <w:rPr>
          <w:sz w:val="24"/>
          <w:szCs w:val="24"/>
          <w:lang w:val="ru-RU"/>
        </w:rPr>
        <w:t xml:space="preserve"> не </w:t>
      </w:r>
      <w:proofErr w:type="spellStart"/>
      <w:r w:rsidRPr="002E0D72">
        <w:rPr>
          <w:sz w:val="24"/>
          <w:szCs w:val="24"/>
          <w:lang w:val="ru-RU"/>
        </w:rPr>
        <w:t>містить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службової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інформації</w:t>
      </w:r>
      <w:proofErr w:type="spellEnd"/>
      <w:r w:rsidRPr="002E0D72">
        <w:rPr>
          <w:sz w:val="24"/>
          <w:szCs w:val="24"/>
          <w:lang w:val="ru-RU"/>
        </w:rPr>
        <w:t xml:space="preserve"> у </w:t>
      </w:r>
      <w:proofErr w:type="spellStart"/>
      <w:r w:rsidRPr="002E0D72">
        <w:rPr>
          <w:sz w:val="24"/>
          <w:szCs w:val="24"/>
          <w:lang w:val="ru-RU"/>
        </w:rPr>
        <w:t>розумінні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статті</w:t>
      </w:r>
      <w:proofErr w:type="spellEnd"/>
      <w:r w:rsidRPr="002E0D72">
        <w:rPr>
          <w:sz w:val="24"/>
          <w:szCs w:val="24"/>
          <w:lang w:val="ru-RU"/>
        </w:rPr>
        <w:t xml:space="preserve"> 6 Закону </w:t>
      </w:r>
      <w:proofErr w:type="spellStart"/>
      <w:r w:rsidRPr="002E0D72">
        <w:rPr>
          <w:sz w:val="24"/>
          <w:szCs w:val="24"/>
          <w:lang w:val="ru-RU"/>
        </w:rPr>
        <w:t>України</w:t>
      </w:r>
      <w:proofErr w:type="spellEnd"/>
      <w:r w:rsidRPr="002E0D72">
        <w:rPr>
          <w:sz w:val="24"/>
          <w:szCs w:val="24"/>
          <w:lang w:val="ru-RU"/>
        </w:rPr>
        <w:t xml:space="preserve"> «Про доступ до </w:t>
      </w:r>
      <w:proofErr w:type="spellStart"/>
      <w:r w:rsidRPr="002E0D72">
        <w:rPr>
          <w:sz w:val="24"/>
          <w:szCs w:val="24"/>
          <w:lang w:val="ru-RU"/>
        </w:rPr>
        <w:t>публічної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інформації</w:t>
      </w:r>
      <w:proofErr w:type="spellEnd"/>
      <w:r w:rsidRPr="002E0D72">
        <w:rPr>
          <w:sz w:val="24"/>
          <w:szCs w:val="24"/>
          <w:lang w:val="ru-RU"/>
        </w:rPr>
        <w:t>».</w:t>
      </w:r>
    </w:p>
    <w:p w14:paraId="0AD400E1" w14:textId="77777777" w:rsidR="00E7128C" w:rsidRDefault="00E7128C" w:rsidP="00E7128C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2E0D72">
        <w:rPr>
          <w:sz w:val="24"/>
          <w:szCs w:val="24"/>
          <w:lang w:val="ru-RU"/>
        </w:rPr>
        <w:t>Проєкт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рішення</w:t>
      </w:r>
      <w:proofErr w:type="spellEnd"/>
      <w:r w:rsidRPr="002E0D72">
        <w:rPr>
          <w:sz w:val="24"/>
          <w:szCs w:val="24"/>
          <w:lang w:val="ru-RU"/>
        </w:rPr>
        <w:t xml:space="preserve"> не </w:t>
      </w:r>
      <w:proofErr w:type="spellStart"/>
      <w:r w:rsidRPr="002E0D72">
        <w:rPr>
          <w:sz w:val="24"/>
          <w:szCs w:val="24"/>
          <w:lang w:val="ru-RU"/>
        </w:rPr>
        <w:t>містить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інформації</w:t>
      </w:r>
      <w:proofErr w:type="spellEnd"/>
      <w:r w:rsidRPr="002E0D72">
        <w:rPr>
          <w:sz w:val="24"/>
          <w:szCs w:val="24"/>
          <w:lang w:val="ru-RU"/>
        </w:rPr>
        <w:t xml:space="preserve"> про </w:t>
      </w:r>
      <w:proofErr w:type="spellStart"/>
      <w:r w:rsidRPr="002E0D72">
        <w:rPr>
          <w:sz w:val="24"/>
          <w:szCs w:val="24"/>
          <w:lang w:val="ru-RU"/>
        </w:rPr>
        <w:t>фізичну</w:t>
      </w:r>
      <w:proofErr w:type="spellEnd"/>
      <w:r w:rsidRPr="002E0D72">
        <w:rPr>
          <w:sz w:val="24"/>
          <w:szCs w:val="24"/>
          <w:lang w:val="ru-RU"/>
        </w:rPr>
        <w:t xml:space="preserve"> особу (</w:t>
      </w:r>
      <w:proofErr w:type="spellStart"/>
      <w:r w:rsidRPr="002E0D72">
        <w:rPr>
          <w:sz w:val="24"/>
          <w:szCs w:val="24"/>
          <w:lang w:val="ru-RU"/>
        </w:rPr>
        <w:t>персональні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дані</w:t>
      </w:r>
      <w:proofErr w:type="spellEnd"/>
      <w:r w:rsidRPr="002E0D72">
        <w:rPr>
          <w:sz w:val="24"/>
          <w:szCs w:val="24"/>
          <w:lang w:val="ru-RU"/>
        </w:rPr>
        <w:t xml:space="preserve">) у </w:t>
      </w:r>
      <w:proofErr w:type="spellStart"/>
      <w:r w:rsidRPr="002E0D72">
        <w:rPr>
          <w:sz w:val="24"/>
          <w:szCs w:val="24"/>
          <w:lang w:val="ru-RU"/>
        </w:rPr>
        <w:t>розумінні</w:t>
      </w:r>
      <w:proofErr w:type="spellEnd"/>
      <w:r w:rsidRPr="002E0D72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2E0D72">
        <w:rPr>
          <w:sz w:val="24"/>
          <w:szCs w:val="24"/>
          <w:lang w:val="ru-RU"/>
        </w:rPr>
        <w:t>України</w:t>
      </w:r>
      <w:proofErr w:type="spellEnd"/>
      <w:r w:rsidRPr="002E0D72">
        <w:rPr>
          <w:sz w:val="24"/>
          <w:szCs w:val="24"/>
          <w:lang w:val="ru-RU"/>
        </w:rPr>
        <w:t xml:space="preserve"> «Про </w:t>
      </w:r>
      <w:proofErr w:type="spellStart"/>
      <w:r w:rsidRPr="002E0D72">
        <w:rPr>
          <w:sz w:val="24"/>
          <w:szCs w:val="24"/>
          <w:lang w:val="ru-RU"/>
        </w:rPr>
        <w:t>інформацію</w:t>
      </w:r>
      <w:proofErr w:type="spellEnd"/>
      <w:r w:rsidRPr="002E0D72">
        <w:rPr>
          <w:sz w:val="24"/>
          <w:szCs w:val="24"/>
          <w:lang w:val="ru-RU"/>
        </w:rPr>
        <w:t xml:space="preserve">» та </w:t>
      </w:r>
      <w:proofErr w:type="spellStart"/>
      <w:r w:rsidRPr="002E0D72">
        <w:rPr>
          <w:sz w:val="24"/>
          <w:szCs w:val="24"/>
          <w:lang w:val="ru-RU"/>
        </w:rPr>
        <w:t>статті</w:t>
      </w:r>
      <w:proofErr w:type="spellEnd"/>
      <w:r w:rsidRPr="002E0D72">
        <w:rPr>
          <w:sz w:val="24"/>
          <w:szCs w:val="24"/>
          <w:lang w:val="ru-RU"/>
        </w:rPr>
        <w:t xml:space="preserve"> 2 Закону </w:t>
      </w:r>
      <w:proofErr w:type="spellStart"/>
      <w:r w:rsidRPr="002E0D72">
        <w:rPr>
          <w:sz w:val="24"/>
          <w:szCs w:val="24"/>
          <w:lang w:val="ru-RU"/>
        </w:rPr>
        <w:t>України</w:t>
      </w:r>
      <w:proofErr w:type="spellEnd"/>
      <w:r w:rsidRPr="002E0D72">
        <w:rPr>
          <w:sz w:val="24"/>
          <w:szCs w:val="24"/>
          <w:lang w:val="ru-RU"/>
        </w:rPr>
        <w:t xml:space="preserve"> «Про </w:t>
      </w:r>
      <w:proofErr w:type="spellStart"/>
      <w:r w:rsidRPr="002E0D72">
        <w:rPr>
          <w:sz w:val="24"/>
          <w:szCs w:val="24"/>
          <w:lang w:val="ru-RU"/>
        </w:rPr>
        <w:t>захист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персональних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даних</w:t>
      </w:r>
      <w:proofErr w:type="spellEnd"/>
      <w:r w:rsidRPr="002E0D72">
        <w:rPr>
          <w:sz w:val="24"/>
          <w:szCs w:val="24"/>
          <w:lang w:val="ru-RU"/>
        </w:rPr>
        <w:t>».</w:t>
      </w:r>
    </w:p>
    <w:p w14:paraId="53421614" w14:textId="77777777" w:rsidR="005639F6" w:rsidRPr="00E7128C" w:rsidRDefault="005639F6" w:rsidP="00E7128C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4104F7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68CB730B" w14:textId="60457CA3" w:rsidR="006C7FB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</w:t>
      </w:r>
      <w:r w:rsidR="007A3E1C">
        <w:rPr>
          <w:sz w:val="24"/>
          <w:szCs w:val="24"/>
          <w:lang w:val="ru-RU"/>
        </w:rPr>
        <w:t xml:space="preserve">                      </w:t>
      </w:r>
      <w:proofErr w:type="gramStart"/>
      <w:r w:rsidR="007A3E1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«</w:t>
      </w:r>
      <w:proofErr w:type="gramEnd"/>
      <w:r>
        <w:rPr>
          <w:sz w:val="24"/>
          <w:szCs w:val="24"/>
          <w:lang w:val="ru-RU"/>
        </w:rPr>
        <w:t xml:space="preserve">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>:</w:t>
      </w:r>
      <w:r w:rsidRPr="004104F7">
        <w:rPr>
          <w:b/>
          <w:sz w:val="24"/>
          <w:szCs w:val="24"/>
          <w:u w:val="single"/>
          <w:lang w:val="ru-RU"/>
        </w:rPr>
        <w:t xml:space="preserve"> </w:t>
      </w:r>
      <w:r w:rsidR="004104F7" w:rsidRPr="004104F7">
        <w:rPr>
          <w:b/>
          <w:sz w:val="24"/>
          <w:szCs w:val="24"/>
          <w:u w:val="single"/>
          <w:lang w:val="ru-RU"/>
        </w:rPr>
        <w:t xml:space="preserve">431 </w:t>
      </w:r>
      <w:proofErr w:type="spellStart"/>
      <w:r w:rsidRPr="004104F7">
        <w:rPr>
          <w:b/>
          <w:sz w:val="24"/>
          <w:szCs w:val="24"/>
          <w:u w:val="single"/>
          <w:lang w:val="ru-RU"/>
        </w:rPr>
        <w:t>грн</w:t>
      </w:r>
      <w:proofErr w:type="spellEnd"/>
      <w:r w:rsidR="004104F7" w:rsidRPr="004104F7">
        <w:rPr>
          <w:b/>
          <w:sz w:val="24"/>
          <w:szCs w:val="24"/>
          <w:u w:val="single"/>
          <w:lang w:val="ru-RU"/>
        </w:rPr>
        <w:t xml:space="preserve"> 10 </w:t>
      </w:r>
      <w:r w:rsidRPr="004104F7">
        <w:rPr>
          <w:b/>
          <w:sz w:val="24"/>
          <w:szCs w:val="24"/>
          <w:u w:val="single"/>
          <w:lang w:val="ru-RU"/>
        </w:rPr>
        <w:t>коп.</w:t>
      </w:r>
      <w:r w:rsidR="004104F7" w:rsidRPr="004104F7">
        <w:rPr>
          <w:b/>
          <w:sz w:val="24"/>
          <w:szCs w:val="24"/>
          <w:u w:val="single"/>
          <w:lang w:val="ru-RU"/>
        </w:rPr>
        <w:t xml:space="preserve"> (0,01%).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CB3F972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E541F0">
        <w:rPr>
          <w:sz w:val="24"/>
          <w:szCs w:val="24"/>
          <w:lang w:val="ru-RU"/>
        </w:rPr>
        <w:t>ування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E541F0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E541F0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E541F0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5D6945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2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6C61EFC">
              <wp:simplePos x="0" y="0"/>
              <wp:positionH relativeFrom="margin">
                <wp:align>right</wp:align>
              </wp:positionH>
              <wp:positionV relativeFrom="paragraph">
                <wp:posOffset>-249555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8EF0DF2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E541F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5D694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ПЗН-72013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E541F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E541F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5D694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621174415</w:t>
                              </w:r>
                            </w:p>
                            <w:p w14:paraId="46F472CC" w14:textId="0C2D81D3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87780" w:rsidRPr="00D8778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74.8pt;margin-top:-19.65pt;width:42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8EF0DF2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E541F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5D694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ПЗН-72013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E541F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E541F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5D694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621174415</w:t>
                        </w:r>
                      </w:p>
                      <w:p w14:paraId="46F472CC" w14:textId="0C2D81D3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87780" w:rsidRPr="00D8778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407D"/>
    <w:rsid w:val="0000689D"/>
    <w:rsid w:val="00065154"/>
    <w:rsid w:val="00067FBC"/>
    <w:rsid w:val="00072A72"/>
    <w:rsid w:val="000C7B40"/>
    <w:rsid w:val="000E32C6"/>
    <w:rsid w:val="00116D64"/>
    <w:rsid w:val="00124E84"/>
    <w:rsid w:val="001C3C63"/>
    <w:rsid w:val="002050D1"/>
    <w:rsid w:val="00221619"/>
    <w:rsid w:val="00225E17"/>
    <w:rsid w:val="00251909"/>
    <w:rsid w:val="00256BA4"/>
    <w:rsid w:val="002620EA"/>
    <w:rsid w:val="00271BF9"/>
    <w:rsid w:val="00282A02"/>
    <w:rsid w:val="00297849"/>
    <w:rsid w:val="002C67E9"/>
    <w:rsid w:val="0032082A"/>
    <w:rsid w:val="003756E5"/>
    <w:rsid w:val="003B497B"/>
    <w:rsid w:val="003C4464"/>
    <w:rsid w:val="003C48D1"/>
    <w:rsid w:val="004104F7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D6945"/>
    <w:rsid w:val="005F2210"/>
    <w:rsid w:val="005F7F74"/>
    <w:rsid w:val="0061027B"/>
    <w:rsid w:val="00632F40"/>
    <w:rsid w:val="00640A95"/>
    <w:rsid w:val="006422F2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A3E1C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62E15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C5A0F"/>
    <w:rsid w:val="00CD0A63"/>
    <w:rsid w:val="00D75A6C"/>
    <w:rsid w:val="00D87780"/>
    <w:rsid w:val="00DC31BC"/>
    <w:rsid w:val="00DC4060"/>
    <w:rsid w:val="00DE2073"/>
    <w:rsid w:val="00DE2B79"/>
    <w:rsid w:val="00E41057"/>
    <w:rsid w:val="00E43047"/>
    <w:rsid w:val="00E469D5"/>
    <w:rsid w:val="00E541F0"/>
    <w:rsid w:val="00E7128C"/>
    <w:rsid w:val="00E754A8"/>
    <w:rsid w:val="00E93A88"/>
    <w:rsid w:val="00EA1843"/>
    <w:rsid w:val="00ED4D52"/>
    <w:rsid w:val="00F72F9E"/>
    <w:rsid w:val="00FB11FA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5D6945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5D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5D6945"/>
  </w:style>
  <w:style w:type="character" w:customStyle="1" w:styleId="w8qarf">
    <w:name w:val="w8qarf"/>
    <w:basedOn w:val="a0"/>
    <w:rsid w:val="005D6945"/>
  </w:style>
  <w:style w:type="character" w:customStyle="1" w:styleId="lrzxr">
    <w:name w:val="lrzxr"/>
    <w:basedOn w:val="a0"/>
    <w:rsid w:val="005D6945"/>
  </w:style>
  <w:style w:type="paragraph" w:customStyle="1" w:styleId="rvps14">
    <w:name w:val="rvps14"/>
    <w:basedOn w:val="a"/>
    <w:rsid w:val="00E7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862118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45DF-B81E-4FF0-A555-147E3AD8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6928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Карнаушенко Оксана Олександрівна</cp:lastModifiedBy>
  <cp:revision>7</cp:revision>
  <cp:lastPrinted>2024-10-14T08:29:00Z</cp:lastPrinted>
  <dcterms:created xsi:type="dcterms:W3CDTF">2024-10-04T12:20:00Z</dcterms:created>
  <dcterms:modified xsi:type="dcterms:W3CDTF">2024-10-14T08:29:00Z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