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63" w:rsidRPr="008B21C0" w:rsidRDefault="00DD1763" w:rsidP="008B21C0">
      <w:pPr>
        <w:jc w:val="center"/>
        <w:rPr>
          <w:b/>
          <w:bCs/>
          <w:sz w:val="28"/>
          <w:szCs w:val="28"/>
        </w:rPr>
      </w:pPr>
      <w:r w:rsidRPr="008B21C0">
        <w:rPr>
          <w:b/>
          <w:bCs/>
          <w:sz w:val="28"/>
          <w:szCs w:val="28"/>
        </w:rPr>
        <w:t>ПОЯСНЮВАЛЬНА ЗАПИСКА</w:t>
      </w:r>
    </w:p>
    <w:p w:rsidR="00DD1763" w:rsidRPr="008B21C0" w:rsidRDefault="00DD1763" w:rsidP="008B21C0">
      <w:pPr>
        <w:jc w:val="center"/>
        <w:rPr>
          <w:b/>
          <w:bCs/>
          <w:sz w:val="28"/>
          <w:szCs w:val="28"/>
        </w:rPr>
      </w:pPr>
      <w:r w:rsidRPr="008B21C0">
        <w:rPr>
          <w:b/>
          <w:bCs/>
          <w:sz w:val="28"/>
          <w:szCs w:val="28"/>
        </w:rPr>
        <w:t>до проекту рішення Київської міської ради</w:t>
      </w:r>
    </w:p>
    <w:p w:rsidR="00DD1763" w:rsidRPr="008B21C0" w:rsidRDefault="00DD1763" w:rsidP="008B21C0">
      <w:pPr>
        <w:tabs>
          <w:tab w:val="left" w:pos="9639"/>
        </w:tabs>
        <w:jc w:val="center"/>
        <w:rPr>
          <w:b/>
          <w:bCs/>
          <w:sz w:val="28"/>
          <w:szCs w:val="28"/>
        </w:rPr>
      </w:pPr>
      <w:r w:rsidRPr="008B21C0">
        <w:rPr>
          <w:b/>
          <w:bCs/>
          <w:sz w:val="28"/>
          <w:szCs w:val="28"/>
        </w:rPr>
        <w:t>«</w:t>
      </w:r>
      <w:r w:rsidR="002F7667" w:rsidRPr="008B21C0">
        <w:rPr>
          <w:b/>
          <w:sz w:val="28"/>
          <w:szCs w:val="28"/>
        </w:rPr>
        <w:t xml:space="preserve">Про застосування статті 50 Регламенту Київської міської ради, затвердженого рішенням Київської міської ради від 04.11.2021 № 3135/3176 до рішення Київської міської ради </w:t>
      </w:r>
      <w:bookmarkStart w:id="0" w:name="_Hlk164786441"/>
      <w:r w:rsidR="002F7667" w:rsidRPr="008B21C0">
        <w:rPr>
          <w:b/>
          <w:sz w:val="28"/>
          <w:szCs w:val="28"/>
        </w:rPr>
        <w:t xml:space="preserve">від 05.10.2023 № </w:t>
      </w:r>
      <w:bookmarkEnd w:id="0"/>
      <w:r w:rsidR="00503049" w:rsidRPr="008B21C0">
        <w:rPr>
          <w:b/>
          <w:sz w:val="28"/>
          <w:szCs w:val="28"/>
        </w:rPr>
        <w:t xml:space="preserve">№ 7125/7166 «Про затвердження Порядку проведення в місті Києві конкурсів з визначення </w:t>
      </w:r>
      <w:proofErr w:type="spellStart"/>
      <w:r w:rsidR="00503049" w:rsidRPr="008B21C0">
        <w:rPr>
          <w:b/>
          <w:sz w:val="28"/>
          <w:szCs w:val="28"/>
        </w:rPr>
        <w:t>проєктів</w:t>
      </w:r>
      <w:proofErr w:type="spellEnd"/>
      <w:r w:rsidR="00503049" w:rsidRPr="008B21C0">
        <w:rPr>
          <w:b/>
          <w:sz w:val="28"/>
          <w:szCs w:val="28"/>
        </w:rPr>
        <w:t>, розроблених інститутами громадянського суспільства, для реалізації яких надається фінансова підтримка»</w:t>
      </w:r>
    </w:p>
    <w:p w:rsidR="00DD1763" w:rsidRPr="008B21C0" w:rsidRDefault="00DD1763" w:rsidP="008B21C0">
      <w:pPr>
        <w:tabs>
          <w:tab w:val="left" w:pos="9639"/>
        </w:tabs>
        <w:ind w:firstLine="709"/>
        <w:jc w:val="both"/>
        <w:rPr>
          <w:b/>
          <w:bCs/>
          <w:sz w:val="28"/>
          <w:szCs w:val="28"/>
        </w:rPr>
      </w:pPr>
    </w:p>
    <w:p w:rsidR="00DD1763" w:rsidRPr="008B21C0" w:rsidRDefault="00DD1763" w:rsidP="008B21C0">
      <w:pPr>
        <w:pStyle w:val="a5"/>
        <w:numPr>
          <w:ilvl w:val="0"/>
          <w:numId w:val="1"/>
        </w:numPr>
        <w:tabs>
          <w:tab w:val="left" w:pos="1134"/>
        </w:tabs>
        <w:spacing w:after="0" w:line="240" w:lineRule="auto"/>
        <w:ind w:left="0" w:firstLine="709"/>
        <w:jc w:val="both"/>
        <w:rPr>
          <w:b/>
          <w:sz w:val="28"/>
          <w:szCs w:val="28"/>
          <w:shd w:val="clear" w:color="auto" w:fill="FFFFFF"/>
        </w:rPr>
      </w:pPr>
      <w:r w:rsidRPr="008B21C0">
        <w:rPr>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4E000F" w:rsidRPr="008B21C0" w:rsidRDefault="004E000F" w:rsidP="008B21C0">
      <w:pPr>
        <w:tabs>
          <w:tab w:val="left" w:pos="1134"/>
        </w:tabs>
        <w:ind w:firstLine="709"/>
        <w:jc w:val="both"/>
        <w:rPr>
          <w:sz w:val="28"/>
          <w:szCs w:val="28"/>
        </w:rPr>
      </w:pPr>
      <w:r w:rsidRPr="008B21C0">
        <w:rPr>
          <w:sz w:val="28"/>
          <w:szCs w:val="28"/>
        </w:rPr>
        <w:t xml:space="preserve">На пленарному засіданні ІІ сесії Київської міської ради ІХ скликання 05.10.2023 року прийнято рішення № 7125/7166 «Про затвердження Порядку проведення в місті Києві конкурсів з визначення </w:t>
      </w:r>
      <w:proofErr w:type="spellStart"/>
      <w:r w:rsidRPr="008B21C0">
        <w:rPr>
          <w:sz w:val="28"/>
          <w:szCs w:val="28"/>
        </w:rPr>
        <w:t>проєктів</w:t>
      </w:r>
      <w:proofErr w:type="spellEnd"/>
      <w:r w:rsidRPr="008B21C0">
        <w:rPr>
          <w:sz w:val="28"/>
          <w:szCs w:val="28"/>
        </w:rPr>
        <w:t>, розроблених інститутами громадянського суспільства, для реалізації яких надається фінансова підтримка» (далі — рішення № 7125/7166).</w:t>
      </w:r>
    </w:p>
    <w:p w:rsidR="004E000F" w:rsidRPr="008B21C0" w:rsidRDefault="004E000F" w:rsidP="008B21C0">
      <w:pPr>
        <w:tabs>
          <w:tab w:val="left" w:pos="1134"/>
        </w:tabs>
        <w:ind w:firstLine="709"/>
        <w:jc w:val="both"/>
        <w:rPr>
          <w:sz w:val="28"/>
          <w:szCs w:val="28"/>
        </w:rPr>
      </w:pPr>
      <w:r w:rsidRPr="008B21C0">
        <w:rPr>
          <w:sz w:val="28"/>
          <w:szCs w:val="28"/>
        </w:rPr>
        <w:t xml:space="preserve">Прийняття рішення відбулося за результатами розгляду </w:t>
      </w:r>
      <w:proofErr w:type="spellStart"/>
      <w:r w:rsidRPr="008B21C0">
        <w:rPr>
          <w:sz w:val="28"/>
          <w:szCs w:val="28"/>
        </w:rPr>
        <w:t>проєкту</w:t>
      </w:r>
      <w:proofErr w:type="spellEnd"/>
      <w:r w:rsidRPr="008B21C0">
        <w:rPr>
          <w:sz w:val="28"/>
          <w:szCs w:val="28"/>
        </w:rPr>
        <w:t xml:space="preserve"> рішення Київської міської ради «Про затвердження Порядку проведення в місті Києві конкурсів з визначення </w:t>
      </w:r>
      <w:proofErr w:type="spellStart"/>
      <w:r w:rsidRPr="008B21C0">
        <w:rPr>
          <w:sz w:val="28"/>
          <w:szCs w:val="28"/>
        </w:rPr>
        <w:t>проєктів</w:t>
      </w:r>
      <w:proofErr w:type="spellEnd"/>
      <w:r w:rsidRPr="008B21C0">
        <w:rPr>
          <w:sz w:val="28"/>
          <w:szCs w:val="28"/>
        </w:rPr>
        <w:t xml:space="preserve">, розроблених інститутами громадянського суспільства, для реалізації яких надається фінансова підтримка» від 28.03.2023 № 08/231-381/ПР (далі – </w:t>
      </w:r>
      <w:proofErr w:type="spellStart"/>
      <w:r w:rsidRPr="008B21C0">
        <w:rPr>
          <w:sz w:val="28"/>
          <w:szCs w:val="28"/>
        </w:rPr>
        <w:t>проєкт</w:t>
      </w:r>
      <w:proofErr w:type="spellEnd"/>
      <w:r w:rsidRPr="008B21C0">
        <w:rPr>
          <w:sz w:val="28"/>
          <w:szCs w:val="28"/>
        </w:rPr>
        <w:t xml:space="preserve"> рішення № 381).</w:t>
      </w:r>
    </w:p>
    <w:p w:rsidR="004E000F" w:rsidRPr="008B21C0" w:rsidRDefault="004E000F" w:rsidP="008B21C0">
      <w:pPr>
        <w:tabs>
          <w:tab w:val="left" w:pos="1134"/>
        </w:tabs>
        <w:ind w:firstLine="709"/>
        <w:jc w:val="both"/>
        <w:rPr>
          <w:sz w:val="28"/>
          <w:szCs w:val="28"/>
        </w:rPr>
      </w:pPr>
      <w:r w:rsidRPr="008B21C0">
        <w:rPr>
          <w:sz w:val="28"/>
          <w:szCs w:val="28"/>
        </w:rPr>
        <w:t>Як вбачається із стенограми пленарного засідання ІІ сесії Київської міської ради ІХ скликання 05.10.2023 року:</w:t>
      </w:r>
    </w:p>
    <w:p w:rsidR="004E000F" w:rsidRPr="008B21C0" w:rsidRDefault="004E000F" w:rsidP="008B21C0">
      <w:pPr>
        <w:pStyle w:val="a5"/>
        <w:numPr>
          <w:ilvl w:val="0"/>
          <w:numId w:val="4"/>
        </w:numPr>
        <w:tabs>
          <w:tab w:val="left" w:pos="1134"/>
        </w:tabs>
        <w:spacing w:after="0" w:line="240" w:lineRule="auto"/>
        <w:ind w:left="0" w:firstLine="709"/>
        <w:jc w:val="both"/>
        <w:rPr>
          <w:sz w:val="28"/>
          <w:szCs w:val="28"/>
        </w:rPr>
      </w:pPr>
      <w:proofErr w:type="spellStart"/>
      <w:r w:rsidRPr="008B21C0">
        <w:rPr>
          <w:sz w:val="28"/>
          <w:szCs w:val="28"/>
        </w:rPr>
        <w:t>проєкт</w:t>
      </w:r>
      <w:proofErr w:type="spellEnd"/>
      <w:r w:rsidRPr="008B21C0">
        <w:rPr>
          <w:sz w:val="28"/>
          <w:szCs w:val="28"/>
        </w:rPr>
        <w:t xml:space="preserve"> рішення № 381 було підтримано за основу;</w:t>
      </w:r>
    </w:p>
    <w:p w:rsidR="004E000F" w:rsidRPr="008B21C0" w:rsidRDefault="004E000F"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підтримано правки, викладені у листі Департаменту економіки та інвестицій виконавчого органу Київської міської ради (Київської міської державної адміністрації) від 02.10.2023 № 050/17-3749;</w:t>
      </w:r>
    </w:p>
    <w:p w:rsidR="004E000F" w:rsidRPr="008B21C0" w:rsidRDefault="004E000F" w:rsidP="008B21C0">
      <w:pPr>
        <w:pStyle w:val="a5"/>
        <w:numPr>
          <w:ilvl w:val="0"/>
          <w:numId w:val="4"/>
        </w:numPr>
        <w:tabs>
          <w:tab w:val="left" w:pos="1134"/>
        </w:tabs>
        <w:spacing w:after="0" w:line="240" w:lineRule="auto"/>
        <w:ind w:left="0" w:firstLine="709"/>
        <w:jc w:val="both"/>
        <w:rPr>
          <w:sz w:val="28"/>
          <w:szCs w:val="28"/>
        </w:rPr>
      </w:pPr>
      <w:proofErr w:type="spellStart"/>
      <w:r w:rsidRPr="008B21C0">
        <w:rPr>
          <w:sz w:val="28"/>
          <w:szCs w:val="28"/>
        </w:rPr>
        <w:t>проєкт</w:t>
      </w:r>
      <w:proofErr w:type="spellEnd"/>
      <w:r w:rsidRPr="008B21C0">
        <w:rPr>
          <w:sz w:val="28"/>
          <w:szCs w:val="28"/>
        </w:rPr>
        <w:t xml:space="preserve"> рішення № 381 підтримано в цілому із урахуванням проголосованих правок та правок, викладених у протоколі постійної комісії Київської міської ради з питань регламенту, депутатської етики та запобігання корупції від 05.05.2023 № 8/59 та зауважень управління правового забезпечення діяльності Київської міської ради від 08.09.2023 № 08/230-1682.</w:t>
      </w:r>
    </w:p>
    <w:p w:rsidR="004E000F" w:rsidRPr="008B21C0" w:rsidRDefault="004E000F" w:rsidP="008B21C0">
      <w:pPr>
        <w:tabs>
          <w:tab w:val="left" w:pos="1134"/>
        </w:tabs>
        <w:ind w:firstLine="709"/>
        <w:jc w:val="both"/>
        <w:rPr>
          <w:sz w:val="28"/>
          <w:szCs w:val="28"/>
        </w:rPr>
      </w:pPr>
      <w:r w:rsidRPr="008B21C0">
        <w:rPr>
          <w:sz w:val="28"/>
          <w:szCs w:val="28"/>
        </w:rPr>
        <w:t xml:space="preserve">Вказаний хід розгляду та прийняття </w:t>
      </w:r>
      <w:proofErr w:type="spellStart"/>
      <w:r w:rsidRPr="008B21C0">
        <w:rPr>
          <w:sz w:val="28"/>
          <w:szCs w:val="28"/>
        </w:rPr>
        <w:t>проєкту</w:t>
      </w:r>
      <w:proofErr w:type="spellEnd"/>
      <w:r w:rsidRPr="008B21C0">
        <w:rPr>
          <w:sz w:val="28"/>
          <w:szCs w:val="28"/>
        </w:rPr>
        <w:t xml:space="preserve"> рішення № 381 зафіксований у стенограмі пленарного засідання ІІ сесії Київської міської ради ІХ скликання 05.10.2023 року (</w:t>
      </w:r>
      <w:proofErr w:type="spellStart"/>
      <w:r w:rsidRPr="008B21C0">
        <w:rPr>
          <w:sz w:val="28"/>
          <w:szCs w:val="28"/>
        </w:rPr>
        <w:t>стор</w:t>
      </w:r>
      <w:proofErr w:type="spellEnd"/>
      <w:r w:rsidRPr="008B21C0">
        <w:rPr>
          <w:sz w:val="28"/>
          <w:szCs w:val="28"/>
        </w:rPr>
        <w:t>. 105-106).</w:t>
      </w:r>
    </w:p>
    <w:p w:rsidR="00041497" w:rsidRPr="008B21C0" w:rsidRDefault="004E000F" w:rsidP="008B21C0">
      <w:pPr>
        <w:tabs>
          <w:tab w:val="left" w:pos="1134"/>
        </w:tabs>
        <w:ind w:firstLine="709"/>
        <w:jc w:val="both"/>
        <w:rPr>
          <w:sz w:val="28"/>
          <w:szCs w:val="28"/>
        </w:rPr>
      </w:pPr>
      <w:r w:rsidRPr="008B21C0">
        <w:rPr>
          <w:sz w:val="28"/>
          <w:szCs w:val="28"/>
        </w:rPr>
        <w:t>Разом із цим, під час випуску рішення № 7125/7166 встановлено, що</w:t>
      </w:r>
      <w:r w:rsidR="00041497" w:rsidRPr="008B21C0">
        <w:rPr>
          <w:sz w:val="28"/>
          <w:szCs w:val="28"/>
        </w:rPr>
        <w:t>:</w:t>
      </w:r>
      <w:r w:rsidR="00666C26" w:rsidRPr="008B21C0">
        <w:rPr>
          <w:sz w:val="28"/>
          <w:szCs w:val="28"/>
        </w:rPr>
        <w:t xml:space="preserve"> </w:t>
      </w:r>
    </w:p>
    <w:p w:rsidR="006C05B4" w:rsidRPr="008B21C0" w:rsidRDefault="00454EF7"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постійна комісія Київської міської ради з питань регламенту, депутатської етики та запобігання корупції підтримала </w:t>
      </w:r>
      <w:proofErr w:type="spellStart"/>
      <w:r w:rsidRPr="008B21C0">
        <w:rPr>
          <w:sz w:val="28"/>
          <w:szCs w:val="28"/>
        </w:rPr>
        <w:t>проєкт</w:t>
      </w:r>
      <w:proofErr w:type="spellEnd"/>
      <w:r w:rsidRPr="008B21C0">
        <w:rPr>
          <w:sz w:val="28"/>
          <w:szCs w:val="28"/>
        </w:rPr>
        <w:t xml:space="preserve"> рішення № 381 із пропозиціями до пункту 5, які мали в подальшому бути відображені по тексту профільною постійною комісією Київської міської ради (постійна комісія Київської міської ради з питань місцевого самоврядування, регіональних та міжнародних </w:t>
      </w:r>
      <w:proofErr w:type="spellStart"/>
      <w:r w:rsidR="00666C26" w:rsidRPr="008B21C0">
        <w:rPr>
          <w:sz w:val="28"/>
          <w:szCs w:val="28"/>
        </w:rPr>
        <w:t>зв’язків</w:t>
      </w:r>
      <w:proofErr w:type="spellEnd"/>
      <w:r w:rsidRPr="008B21C0">
        <w:rPr>
          <w:sz w:val="28"/>
          <w:szCs w:val="28"/>
        </w:rPr>
        <w:t>), що зазначено у протоколі від 05.05.2023 № 8/59;</w:t>
      </w:r>
      <w:r w:rsidR="00F67B0B" w:rsidRPr="008B21C0">
        <w:rPr>
          <w:sz w:val="28"/>
          <w:szCs w:val="28"/>
        </w:rPr>
        <w:t xml:space="preserve"> </w:t>
      </w:r>
    </w:p>
    <w:p w:rsidR="006C05B4" w:rsidRPr="008B21C0" w:rsidRDefault="00454EF7"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lastRenderedPageBreak/>
        <w:t xml:space="preserve">натомість, постійна комісія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на це увагу не звернула та (витяг із протоколу № 14/43 від 12.07.2023): </w:t>
      </w:r>
    </w:p>
    <w:p w:rsidR="006C05B4" w:rsidRPr="008B21C0" w:rsidRDefault="00454EF7" w:rsidP="008B21C0">
      <w:pPr>
        <w:pStyle w:val="a5"/>
        <w:numPr>
          <w:ilvl w:val="0"/>
          <w:numId w:val="5"/>
        </w:numPr>
        <w:tabs>
          <w:tab w:val="left" w:pos="1134"/>
        </w:tabs>
        <w:spacing w:after="0" w:line="240" w:lineRule="auto"/>
        <w:ind w:left="0" w:firstLine="709"/>
        <w:jc w:val="both"/>
        <w:rPr>
          <w:sz w:val="28"/>
          <w:szCs w:val="28"/>
        </w:rPr>
      </w:pPr>
      <w:r w:rsidRPr="008B21C0">
        <w:rPr>
          <w:sz w:val="28"/>
          <w:szCs w:val="28"/>
        </w:rPr>
        <w:t>підтримала пропозиції Департаменту суспільних комунікацій</w:t>
      </w:r>
      <w:r w:rsidR="0040794B" w:rsidRPr="008B21C0">
        <w:rPr>
          <w:sz w:val="28"/>
          <w:szCs w:val="28"/>
        </w:rPr>
        <w:t xml:space="preserve"> </w:t>
      </w:r>
      <w:r w:rsidRPr="008B21C0">
        <w:rPr>
          <w:sz w:val="28"/>
          <w:szCs w:val="28"/>
        </w:rPr>
        <w:t>виконавчого органу Київської міської ради (Київської міської державної</w:t>
      </w:r>
      <w:r w:rsidR="0040794B" w:rsidRPr="008B21C0">
        <w:rPr>
          <w:sz w:val="28"/>
          <w:szCs w:val="28"/>
        </w:rPr>
        <w:t xml:space="preserve"> </w:t>
      </w:r>
      <w:r w:rsidRPr="008B21C0">
        <w:rPr>
          <w:sz w:val="28"/>
          <w:szCs w:val="28"/>
        </w:rPr>
        <w:t>адміністрації) до пунктів 1, 2, 4.3, 5.1, 5.2, 5.3, 5.5, 5.9, 6, 8, 11 (при цьому</w:t>
      </w:r>
      <w:r w:rsidR="0040794B" w:rsidRPr="008B21C0">
        <w:rPr>
          <w:sz w:val="28"/>
          <w:szCs w:val="28"/>
        </w:rPr>
        <w:t xml:space="preserve"> </w:t>
      </w:r>
      <w:r w:rsidRPr="008B21C0">
        <w:rPr>
          <w:sz w:val="28"/>
          <w:szCs w:val="28"/>
        </w:rPr>
        <w:t>одночасно виклала абзац 49 пункту 5.1 у новій редакції та загалом пункт 5.1 у</w:t>
      </w:r>
      <w:r w:rsidR="0040794B" w:rsidRPr="008B21C0">
        <w:rPr>
          <w:sz w:val="28"/>
          <w:szCs w:val="28"/>
        </w:rPr>
        <w:t xml:space="preserve"> </w:t>
      </w:r>
      <w:r w:rsidRPr="008B21C0">
        <w:rPr>
          <w:sz w:val="28"/>
          <w:szCs w:val="28"/>
        </w:rPr>
        <w:t>новій редакції, що має тільки 1 абзац);</w:t>
      </w:r>
    </w:p>
    <w:p w:rsidR="006C05B4" w:rsidRPr="008B21C0" w:rsidRDefault="00454EF7" w:rsidP="008B21C0">
      <w:pPr>
        <w:pStyle w:val="a5"/>
        <w:numPr>
          <w:ilvl w:val="0"/>
          <w:numId w:val="5"/>
        </w:numPr>
        <w:tabs>
          <w:tab w:val="left" w:pos="1134"/>
        </w:tabs>
        <w:spacing w:after="0" w:line="240" w:lineRule="auto"/>
        <w:ind w:left="0" w:firstLine="709"/>
        <w:jc w:val="both"/>
        <w:rPr>
          <w:sz w:val="28"/>
          <w:szCs w:val="28"/>
        </w:rPr>
      </w:pPr>
      <w:r w:rsidRPr="008B21C0">
        <w:rPr>
          <w:sz w:val="28"/>
          <w:szCs w:val="28"/>
        </w:rPr>
        <w:t xml:space="preserve">підтримала пропозиції депутата Київської міської ради І. </w:t>
      </w:r>
      <w:proofErr w:type="spellStart"/>
      <w:r w:rsidRPr="008B21C0">
        <w:rPr>
          <w:sz w:val="28"/>
          <w:szCs w:val="28"/>
        </w:rPr>
        <w:t>Хацевича</w:t>
      </w:r>
      <w:proofErr w:type="spellEnd"/>
      <w:r w:rsidRPr="008B21C0">
        <w:rPr>
          <w:sz w:val="28"/>
          <w:szCs w:val="28"/>
        </w:rPr>
        <w:t xml:space="preserve"> (не</w:t>
      </w:r>
      <w:r w:rsidR="0040794B" w:rsidRPr="008B21C0">
        <w:rPr>
          <w:sz w:val="28"/>
          <w:szCs w:val="28"/>
        </w:rPr>
        <w:t xml:space="preserve"> </w:t>
      </w:r>
      <w:r w:rsidRPr="008B21C0">
        <w:rPr>
          <w:sz w:val="28"/>
          <w:szCs w:val="28"/>
        </w:rPr>
        <w:t>деталізовані по тексту);</w:t>
      </w:r>
    </w:p>
    <w:p w:rsidR="006C05B4" w:rsidRPr="008B21C0" w:rsidRDefault="00454EF7" w:rsidP="008B21C0">
      <w:pPr>
        <w:pStyle w:val="a5"/>
        <w:numPr>
          <w:ilvl w:val="0"/>
          <w:numId w:val="5"/>
        </w:numPr>
        <w:tabs>
          <w:tab w:val="left" w:pos="1134"/>
        </w:tabs>
        <w:spacing w:after="0" w:line="240" w:lineRule="auto"/>
        <w:ind w:left="0" w:firstLine="709"/>
        <w:jc w:val="both"/>
        <w:rPr>
          <w:sz w:val="28"/>
          <w:szCs w:val="28"/>
        </w:rPr>
      </w:pPr>
      <w:r w:rsidRPr="008B21C0">
        <w:rPr>
          <w:sz w:val="28"/>
          <w:szCs w:val="28"/>
        </w:rPr>
        <w:t>підтримала пропозиції постійної комісії Київської міської ради з питань</w:t>
      </w:r>
      <w:r w:rsidR="0040794B" w:rsidRPr="008B21C0">
        <w:rPr>
          <w:sz w:val="28"/>
          <w:szCs w:val="28"/>
        </w:rPr>
        <w:t xml:space="preserve"> </w:t>
      </w:r>
      <w:r w:rsidRPr="008B21C0">
        <w:rPr>
          <w:sz w:val="28"/>
          <w:szCs w:val="28"/>
        </w:rPr>
        <w:t>регламенту, депутатської етики та запобігання корупції, викладені у протоколі</w:t>
      </w:r>
      <w:r w:rsidR="0040794B" w:rsidRPr="008B21C0">
        <w:rPr>
          <w:sz w:val="28"/>
          <w:szCs w:val="28"/>
        </w:rPr>
        <w:t xml:space="preserve"> </w:t>
      </w:r>
      <w:r w:rsidRPr="008B21C0">
        <w:rPr>
          <w:sz w:val="28"/>
          <w:szCs w:val="28"/>
        </w:rPr>
        <w:t xml:space="preserve">від 05.05.2023 № 8/59 до пункту 5 (не деталізовані по тексту); </w:t>
      </w:r>
    </w:p>
    <w:p w:rsidR="00454EF7" w:rsidRPr="008B21C0" w:rsidRDefault="00454EF7" w:rsidP="008B21C0">
      <w:pPr>
        <w:pStyle w:val="a5"/>
        <w:numPr>
          <w:ilvl w:val="0"/>
          <w:numId w:val="5"/>
        </w:numPr>
        <w:tabs>
          <w:tab w:val="left" w:pos="1134"/>
        </w:tabs>
        <w:spacing w:after="0" w:line="240" w:lineRule="auto"/>
        <w:ind w:left="0" w:firstLine="709"/>
        <w:jc w:val="both"/>
        <w:rPr>
          <w:sz w:val="28"/>
          <w:szCs w:val="28"/>
        </w:rPr>
      </w:pPr>
      <w:r w:rsidRPr="008B21C0">
        <w:rPr>
          <w:sz w:val="28"/>
          <w:szCs w:val="28"/>
        </w:rPr>
        <w:t xml:space="preserve">підтримала </w:t>
      </w:r>
      <w:proofErr w:type="spellStart"/>
      <w:r w:rsidRPr="008B21C0">
        <w:rPr>
          <w:sz w:val="28"/>
          <w:szCs w:val="28"/>
        </w:rPr>
        <w:t>проєкт</w:t>
      </w:r>
      <w:proofErr w:type="spellEnd"/>
      <w:r w:rsidRPr="008B21C0">
        <w:rPr>
          <w:sz w:val="28"/>
          <w:szCs w:val="28"/>
        </w:rPr>
        <w:t xml:space="preserve"> № 381 в цілому з рекомендаціями та зауваженнями.</w:t>
      </w:r>
    </w:p>
    <w:p w:rsidR="004E000F" w:rsidRPr="008B21C0" w:rsidRDefault="00454EF7" w:rsidP="008B21C0">
      <w:pPr>
        <w:tabs>
          <w:tab w:val="left" w:pos="1134"/>
        </w:tabs>
        <w:ind w:firstLine="709"/>
        <w:jc w:val="both"/>
        <w:rPr>
          <w:sz w:val="28"/>
          <w:szCs w:val="28"/>
        </w:rPr>
      </w:pPr>
      <w:r w:rsidRPr="008B21C0">
        <w:rPr>
          <w:sz w:val="28"/>
          <w:szCs w:val="28"/>
        </w:rPr>
        <w:t xml:space="preserve">При цьому, рекомендації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w:t>
      </w:r>
      <w:r w:rsidR="00655CDF" w:rsidRPr="008B21C0">
        <w:rPr>
          <w:sz w:val="28"/>
          <w:szCs w:val="28"/>
        </w:rPr>
        <w:t>’</w:t>
      </w:r>
      <w:r w:rsidRPr="008B21C0">
        <w:rPr>
          <w:sz w:val="28"/>
          <w:szCs w:val="28"/>
        </w:rPr>
        <w:t>язків</w:t>
      </w:r>
      <w:proofErr w:type="spellEnd"/>
      <w:r w:rsidRPr="008B21C0">
        <w:rPr>
          <w:sz w:val="28"/>
          <w:szCs w:val="28"/>
        </w:rPr>
        <w:t>, зафіксовані у витягу з протоколу № 14/43 від 12.07.2023, окремо на голосування під час пленарного засідання ІІ сесії Київської міської ради ІХ скликання 05.10.2023 року не ставились</w:t>
      </w:r>
    </w:p>
    <w:p w:rsidR="00761498" w:rsidRPr="008B21C0" w:rsidRDefault="00761498" w:rsidP="008B21C0">
      <w:pPr>
        <w:tabs>
          <w:tab w:val="left" w:pos="1134"/>
        </w:tabs>
        <w:ind w:firstLine="709"/>
        <w:jc w:val="both"/>
        <w:rPr>
          <w:sz w:val="28"/>
          <w:szCs w:val="28"/>
        </w:rPr>
      </w:pPr>
      <w:r w:rsidRPr="008B21C0">
        <w:rPr>
          <w:sz w:val="28"/>
          <w:szCs w:val="28"/>
        </w:rPr>
        <w:t xml:space="preserve">Разом із цим, представник суб'єкта подання та доповідач на пленарному засіданні ІІ сесії Київської міської ради ІХ скликання 05.10.2023 року (перший заступник директора Департаменту суспільних комунікацій виконавчого органу Київської міської ради (Київської міської державної адміністрації) Рубан Д.О.) у відповідь на запитання депутатки Київської міської ради Семенової К.І. чітко вказав, що </w:t>
      </w:r>
      <w:proofErr w:type="spellStart"/>
      <w:r w:rsidRPr="008B21C0">
        <w:rPr>
          <w:sz w:val="28"/>
          <w:szCs w:val="28"/>
        </w:rPr>
        <w:t>проєктом</w:t>
      </w:r>
      <w:proofErr w:type="spellEnd"/>
      <w:r w:rsidRPr="008B21C0">
        <w:rPr>
          <w:sz w:val="28"/>
          <w:szCs w:val="28"/>
        </w:rPr>
        <w:t xml:space="preserve"> рішення № 381 передбачається електронна ідентифікація користувачів, що до </w:t>
      </w:r>
      <w:proofErr w:type="spellStart"/>
      <w:r w:rsidRPr="008B21C0">
        <w:rPr>
          <w:sz w:val="28"/>
          <w:szCs w:val="28"/>
        </w:rPr>
        <w:t>проєкту</w:t>
      </w:r>
      <w:proofErr w:type="spellEnd"/>
      <w:r w:rsidRPr="008B21C0">
        <w:rPr>
          <w:sz w:val="28"/>
          <w:szCs w:val="28"/>
        </w:rPr>
        <w:t xml:space="preserve"> рішення № 381 було </w:t>
      </w:r>
      <w:proofErr w:type="spellStart"/>
      <w:r w:rsidRPr="008B21C0">
        <w:rPr>
          <w:sz w:val="28"/>
          <w:szCs w:val="28"/>
        </w:rPr>
        <w:t>внесено</w:t>
      </w:r>
      <w:proofErr w:type="spellEnd"/>
      <w:r w:rsidRPr="008B21C0">
        <w:rPr>
          <w:sz w:val="28"/>
          <w:szCs w:val="28"/>
        </w:rPr>
        <w:t xml:space="preserve"> саме рекомендаціями постійної комісії Київської міської ради питань місцевого самоврядування, регіональних та міжнародних </w:t>
      </w:r>
      <w:proofErr w:type="spellStart"/>
      <w:r w:rsidRPr="008B21C0">
        <w:rPr>
          <w:sz w:val="28"/>
          <w:szCs w:val="28"/>
        </w:rPr>
        <w:t>зв</w:t>
      </w:r>
      <w:r w:rsidR="008F7A02" w:rsidRPr="008B21C0">
        <w:rPr>
          <w:sz w:val="28"/>
          <w:szCs w:val="28"/>
        </w:rPr>
        <w:t>’</w:t>
      </w:r>
      <w:r w:rsidRPr="008B21C0">
        <w:rPr>
          <w:sz w:val="28"/>
          <w:szCs w:val="28"/>
        </w:rPr>
        <w:t>язків</w:t>
      </w:r>
      <w:proofErr w:type="spellEnd"/>
      <w:r w:rsidRPr="008B21C0">
        <w:rPr>
          <w:sz w:val="28"/>
          <w:szCs w:val="28"/>
        </w:rPr>
        <w:t>, зафіксованими у витягу з протоколу</w:t>
      </w:r>
      <w:r w:rsidR="008B21C0">
        <w:rPr>
          <w:sz w:val="28"/>
          <w:szCs w:val="28"/>
        </w:rPr>
        <w:t xml:space="preserve">              </w:t>
      </w:r>
      <w:r w:rsidRPr="008B21C0">
        <w:rPr>
          <w:sz w:val="28"/>
          <w:szCs w:val="28"/>
        </w:rPr>
        <w:t xml:space="preserve"> № 14/43 від 12.07.2023, чим погодився із вказаними рекомендаціями.</w:t>
      </w:r>
    </w:p>
    <w:p w:rsidR="004E000F" w:rsidRPr="008B21C0" w:rsidRDefault="00761498" w:rsidP="008B21C0">
      <w:pPr>
        <w:tabs>
          <w:tab w:val="left" w:pos="1134"/>
        </w:tabs>
        <w:ind w:firstLine="709"/>
        <w:jc w:val="both"/>
        <w:rPr>
          <w:sz w:val="28"/>
          <w:szCs w:val="28"/>
        </w:rPr>
      </w:pPr>
      <w:r w:rsidRPr="008B21C0">
        <w:rPr>
          <w:sz w:val="28"/>
          <w:szCs w:val="28"/>
        </w:rPr>
        <w:t xml:space="preserve">Крім цього, саме на виконання рекомендацій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зафіксованих у витягу з протоколу № 14/43 від 12.07.2023, Департаментом суспільних комунікацій виконавчого органу Київської міської ради (Київської міської державної адміністрації) було підготовлено та надано до Київської міської ради нову редакцію Порядку проведення в місті Києві конкурсів з визначення </w:t>
      </w:r>
      <w:proofErr w:type="spellStart"/>
      <w:r w:rsidRPr="008B21C0">
        <w:rPr>
          <w:sz w:val="28"/>
          <w:szCs w:val="28"/>
        </w:rPr>
        <w:t>проєктів</w:t>
      </w:r>
      <w:proofErr w:type="spellEnd"/>
      <w:r w:rsidRPr="008B21C0">
        <w:rPr>
          <w:sz w:val="28"/>
          <w:szCs w:val="28"/>
        </w:rPr>
        <w:t xml:space="preserve">, розроблених інститутами громадянського суспільства, для реалізації яких надається фінансова підтримка за підписом директора Департаменту суспільних комунікацій виконавчого органу Київської міської ради (Київської міської державної адміністрації) Р. </w:t>
      </w:r>
      <w:proofErr w:type="spellStart"/>
      <w:r w:rsidRPr="008B21C0">
        <w:rPr>
          <w:sz w:val="28"/>
          <w:szCs w:val="28"/>
        </w:rPr>
        <w:t>Лелюка</w:t>
      </w:r>
      <w:proofErr w:type="spellEnd"/>
      <w:r w:rsidR="00F77E0D" w:rsidRPr="008B21C0">
        <w:rPr>
          <w:sz w:val="28"/>
          <w:szCs w:val="28"/>
        </w:rPr>
        <w:t>.</w:t>
      </w:r>
    </w:p>
    <w:p w:rsidR="000D510A" w:rsidRPr="008B21C0" w:rsidRDefault="000D510A" w:rsidP="008B21C0">
      <w:pPr>
        <w:tabs>
          <w:tab w:val="left" w:pos="1134"/>
        </w:tabs>
        <w:ind w:firstLine="709"/>
        <w:jc w:val="both"/>
        <w:rPr>
          <w:sz w:val="28"/>
          <w:szCs w:val="28"/>
        </w:rPr>
      </w:pPr>
      <w:r w:rsidRPr="008B21C0">
        <w:rPr>
          <w:sz w:val="28"/>
          <w:szCs w:val="28"/>
        </w:rPr>
        <w:t xml:space="preserve">Частина тринадцята статті 35 Регламенту Київської міської ради, затвердженого рішенням Київської міської ради від 04.11.2021 № 3135/3176 встановлює, що якщо під час своєї доповіді суб'єкт подання (доповідач) </w:t>
      </w:r>
      <w:proofErr w:type="spellStart"/>
      <w:r w:rsidRPr="008B21C0">
        <w:rPr>
          <w:sz w:val="28"/>
          <w:szCs w:val="28"/>
        </w:rPr>
        <w:t>проєкту</w:t>
      </w:r>
      <w:proofErr w:type="spellEnd"/>
      <w:r w:rsidRPr="008B21C0">
        <w:rPr>
          <w:sz w:val="28"/>
          <w:szCs w:val="28"/>
        </w:rPr>
        <w:t xml:space="preserve"> рішення Київради зазначає, що він не погоджується (у цілому чи в частині) із зауваженнями чи рекомендаціями профільної постійної комісії Київради, рекомендаціями управління правового забезпечення діяльності Київради та Уповноваженого Київської міської ради з прав осіб з інвалідністю, що були надані до цього </w:t>
      </w:r>
      <w:proofErr w:type="spellStart"/>
      <w:r w:rsidRPr="008B21C0">
        <w:rPr>
          <w:sz w:val="28"/>
          <w:szCs w:val="28"/>
        </w:rPr>
        <w:t>проєкту</w:t>
      </w:r>
      <w:proofErr w:type="spellEnd"/>
      <w:r w:rsidRPr="008B21C0">
        <w:rPr>
          <w:sz w:val="28"/>
          <w:szCs w:val="28"/>
        </w:rPr>
        <w:t xml:space="preserve"> рішення Київради відповідно до положень цього Регламенту, відповідні зауваження чи рекомендації за ініціативою суб'єкта подання (доповідача) чи голови профільної комісії Київради ставляться головуючим/головуючою на пленарному засіданні Київради на голосування як поправки до тексту </w:t>
      </w:r>
      <w:proofErr w:type="spellStart"/>
      <w:r w:rsidRPr="008B21C0">
        <w:rPr>
          <w:sz w:val="28"/>
          <w:szCs w:val="28"/>
        </w:rPr>
        <w:t>проєкту</w:t>
      </w:r>
      <w:proofErr w:type="spellEnd"/>
      <w:r w:rsidRPr="008B21C0">
        <w:rPr>
          <w:sz w:val="28"/>
          <w:szCs w:val="28"/>
        </w:rPr>
        <w:t xml:space="preserve"> рішення Київради.</w:t>
      </w:r>
    </w:p>
    <w:p w:rsidR="000D510A" w:rsidRPr="008B21C0" w:rsidRDefault="000D510A" w:rsidP="008B21C0">
      <w:pPr>
        <w:tabs>
          <w:tab w:val="left" w:pos="1134"/>
        </w:tabs>
        <w:ind w:firstLine="709"/>
        <w:jc w:val="both"/>
        <w:rPr>
          <w:sz w:val="28"/>
          <w:szCs w:val="28"/>
        </w:rPr>
      </w:pPr>
      <w:r w:rsidRPr="008B21C0">
        <w:rPr>
          <w:sz w:val="28"/>
          <w:szCs w:val="28"/>
        </w:rPr>
        <w:t xml:space="preserve">У разі якщо суб'єктом подання (доповідачем) </w:t>
      </w:r>
      <w:proofErr w:type="spellStart"/>
      <w:r w:rsidRPr="008B21C0">
        <w:rPr>
          <w:sz w:val="28"/>
          <w:szCs w:val="28"/>
        </w:rPr>
        <w:t>проєкту</w:t>
      </w:r>
      <w:proofErr w:type="spellEnd"/>
      <w:r w:rsidRPr="008B21C0">
        <w:rPr>
          <w:sz w:val="28"/>
          <w:szCs w:val="28"/>
        </w:rPr>
        <w:t xml:space="preserve"> рішення Київради не висловлено заперечень або зазначено, що він погоджується із зауваженнями чи рекомендаціями профільної постійної комісії Київради, рекомендаціями управління правового забезпечення діяльності Київради та Уповноваженого Київської міської ради з прав осіб з інвалідністю, що були надані до цього </w:t>
      </w:r>
      <w:proofErr w:type="spellStart"/>
      <w:r w:rsidRPr="008B21C0">
        <w:rPr>
          <w:sz w:val="28"/>
          <w:szCs w:val="28"/>
        </w:rPr>
        <w:t>проєкту</w:t>
      </w:r>
      <w:proofErr w:type="spellEnd"/>
      <w:r w:rsidRPr="008B21C0">
        <w:rPr>
          <w:sz w:val="28"/>
          <w:szCs w:val="28"/>
        </w:rPr>
        <w:t xml:space="preserve"> рішення Київради відповідно до положень цього Регламенту, відповідні зауваження чи рекомендації вважаються погодженими і вносяться як поправки до тексту </w:t>
      </w:r>
      <w:proofErr w:type="spellStart"/>
      <w:r w:rsidRPr="008B21C0">
        <w:rPr>
          <w:sz w:val="28"/>
          <w:szCs w:val="28"/>
        </w:rPr>
        <w:t>проєкту</w:t>
      </w:r>
      <w:proofErr w:type="spellEnd"/>
      <w:r w:rsidRPr="008B21C0">
        <w:rPr>
          <w:sz w:val="28"/>
          <w:szCs w:val="28"/>
        </w:rPr>
        <w:t xml:space="preserve"> рішення Київради без голосування.</w:t>
      </w:r>
    </w:p>
    <w:p w:rsidR="00F77E0D" w:rsidRPr="008B21C0" w:rsidRDefault="000D510A" w:rsidP="008B21C0">
      <w:pPr>
        <w:tabs>
          <w:tab w:val="left" w:pos="1134"/>
        </w:tabs>
        <w:ind w:firstLine="709"/>
        <w:jc w:val="both"/>
        <w:rPr>
          <w:sz w:val="28"/>
          <w:szCs w:val="28"/>
        </w:rPr>
      </w:pPr>
      <w:r w:rsidRPr="008B21C0">
        <w:rPr>
          <w:sz w:val="28"/>
          <w:szCs w:val="28"/>
        </w:rPr>
        <w:t xml:space="preserve">У разі якщо депутатами/депутатками Київради не висловлено заперечень щодо таких поправок і якщо за результатами обговорення не </w:t>
      </w:r>
      <w:proofErr w:type="spellStart"/>
      <w:r w:rsidRPr="008B21C0">
        <w:rPr>
          <w:sz w:val="28"/>
          <w:szCs w:val="28"/>
        </w:rPr>
        <w:t>внесено</w:t>
      </w:r>
      <w:proofErr w:type="spellEnd"/>
      <w:r w:rsidRPr="008B21C0">
        <w:rPr>
          <w:sz w:val="28"/>
          <w:szCs w:val="28"/>
        </w:rPr>
        <w:t xml:space="preserve"> інших зауважень, пропозицій і поправок (крім редакційних правок), </w:t>
      </w:r>
      <w:proofErr w:type="spellStart"/>
      <w:r w:rsidRPr="008B21C0">
        <w:rPr>
          <w:sz w:val="28"/>
          <w:szCs w:val="28"/>
        </w:rPr>
        <w:t>проєкт</w:t>
      </w:r>
      <w:proofErr w:type="spellEnd"/>
      <w:r w:rsidRPr="008B21C0">
        <w:rPr>
          <w:sz w:val="28"/>
          <w:szCs w:val="28"/>
        </w:rPr>
        <w:t xml:space="preserve"> рішення Київради з урахуванням унесених за погодженням суб'єкта подання (доповідача) поправок ставиться на голосування для прийняття в цілому</w:t>
      </w:r>
    </w:p>
    <w:p w:rsidR="000D510A" w:rsidRPr="008B21C0" w:rsidRDefault="000D510A" w:rsidP="008B21C0">
      <w:pPr>
        <w:tabs>
          <w:tab w:val="left" w:pos="1134"/>
        </w:tabs>
        <w:ind w:firstLine="709"/>
        <w:jc w:val="both"/>
        <w:rPr>
          <w:sz w:val="28"/>
          <w:szCs w:val="28"/>
        </w:rPr>
      </w:pPr>
      <w:r w:rsidRPr="008B21C0">
        <w:rPr>
          <w:sz w:val="28"/>
          <w:szCs w:val="28"/>
        </w:rPr>
        <w:t>Відтак, заступник міського голови секретар Київської міської ради</w:t>
      </w:r>
      <w:r w:rsidR="006E7A77" w:rsidRPr="008B21C0">
        <w:rPr>
          <w:sz w:val="28"/>
          <w:szCs w:val="28"/>
        </w:rPr>
        <w:t xml:space="preserve"> </w:t>
      </w:r>
      <w:r w:rsidRPr="008B21C0">
        <w:rPr>
          <w:sz w:val="28"/>
          <w:szCs w:val="28"/>
        </w:rPr>
        <w:t xml:space="preserve">притримується практики застосування частини тринадцятої статті 35 Регламенту Київської міської ради, затвердженого рішенням Київської міської ради від 04.11.2021 № 3135/3176 та вважає, що під час голосування на пленарному засіданні ІІ сесії Київської міської ради ІХ скликання 05.10.2023 року </w:t>
      </w:r>
      <w:proofErr w:type="spellStart"/>
      <w:r w:rsidRPr="008B21C0">
        <w:rPr>
          <w:sz w:val="28"/>
          <w:szCs w:val="28"/>
        </w:rPr>
        <w:t>проєкт</w:t>
      </w:r>
      <w:proofErr w:type="spellEnd"/>
      <w:r w:rsidRPr="008B21C0">
        <w:rPr>
          <w:sz w:val="28"/>
          <w:szCs w:val="28"/>
        </w:rPr>
        <w:t xml:space="preserve"> рішення № 381 в цілому був підтриманий у тому числі з рекомендаціями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зафіксованими у витягу з протоколу</w:t>
      </w:r>
      <w:r w:rsidR="008B21C0">
        <w:rPr>
          <w:sz w:val="28"/>
          <w:szCs w:val="28"/>
        </w:rPr>
        <w:t xml:space="preserve">                     </w:t>
      </w:r>
      <w:r w:rsidRPr="008B21C0">
        <w:rPr>
          <w:sz w:val="28"/>
          <w:szCs w:val="28"/>
        </w:rPr>
        <w:t xml:space="preserve"> № 14/43 від 12.07.2023.</w:t>
      </w:r>
    </w:p>
    <w:p w:rsidR="000D510A" w:rsidRPr="008B21C0" w:rsidRDefault="000D510A" w:rsidP="008B21C0">
      <w:pPr>
        <w:tabs>
          <w:tab w:val="left" w:pos="1134"/>
        </w:tabs>
        <w:ind w:firstLine="709"/>
        <w:jc w:val="both"/>
        <w:rPr>
          <w:sz w:val="28"/>
          <w:szCs w:val="28"/>
        </w:rPr>
      </w:pPr>
      <w:r w:rsidRPr="008B21C0">
        <w:rPr>
          <w:sz w:val="28"/>
          <w:szCs w:val="28"/>
        </w:rPr>
        <w:t xml:space="preserve">Разом із цим, підтримані протоколом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рекомендації відображені у новій редакції </w:t>
      </w:r>
      <w:proofErr w:type="spellStart"/>
      <w:r w:rsidRPr="008B21C0">
        <w:rPr>
          <w:sz w:val="28"/>
          <w:szCs w:val="28"/>
        </w:rPr>
        <w:t>проєкту</w:t>
      </w:r>
      <w:proofErr w:type="spellEnd"/>
      <w:r w:rsidRPr="008B21C0">
        <w:rPr>
          <w:sz w:val="28"/>
          <w:szCs w:val="28"/>
        </w:rPr>
        <w:t xml:space="preserve"> № 381 бути не можуть в силу </w:t>
      </w:r>
      <w:proofErr w:type="spellStart"/>
      <w:r w:rsidRPr="008B21C0">
        <w:rPr>
          <w:sz w:val="28"/>
          <w:szCs w:val="28"/>
        </w:rPr>
        <w:t>неспівпадіння</w:t>
      </w:r>
      <w:proofErr w:type="spellEnd"/>
      <w:r w:rsidRPr="008B21C0">
        <w:rPr>
          <w:sz w:val="28"/>
          <w:szCs w:val="28"/>
        </w:rPr>
        <w:t xml:space="preserve"> предмету правового регулювання відповідних пунктів та запропонованих рекомендацій.</w:t>
      </w:r>
    </w:p>
    <w:p w:rsidR="00DC556A" w:rsidRPr="008B21C0" w:rsidRDefault="000D510A" w:rsidP="008B21C0">
      <w:pPr>
        <w:tabs>
          <w:tab w:val="left" w:pos="1134"/>
        </w:tabs>
        <w:ind w:firstLine="709"/>
        <w:jc w:val="both"/>
        <w:rPr>
          <w:sz w:val="28"/>
          <w:szCs w:val="28"/>
        </w:rPr>
      </w:pPr>
      <w:r w:rsidRPr="008B21C0">
        <w:rPr>
          <w:sz w:val="28"/>
          <w:szCs w:val="28"/>
        </w:rPr>
        <w:t>Аналогічним чином вбачається і неможливість врахування рекомендацій Департаменту економіки та інвестицій виконавчого органу Київської міської ради (Київської міської державної адміністрації) від 02.10.2023 № 050/17-3749 (із якими погодився Департамент суспільних комунікацій виконавчого органу Київської міської ради (Київської міської державної адміністрації) листом від 05.10.2023 № 059-2203), постійної комісії Київської міської ради з питань</w:t>
      </w:r>
      <w:r w:rsidR="00041497" w:rsidRPr="008B21C0">
        <w:rPr>
          <w:sz w:val="28"/>
          <w:szCs w:val="28"/>
        </w:rPr>
        <w:t xml:space="preserve"> </w:t>
      </w:r>
      <w:r w:rsidR="00DC556A" w:rsidRPr="008B21C0">
        <w:rPr>
          <w:sz w:val="28"/>
          <w:szCs w:val="28"/>
        </w:rPr>
        <w:t>регламенту, депутатської етики та запобігання корупції, викладених у витягу з протоколу від 05.05.2023 № 8/59 та зауважень управління правового забезпечення діяльності Київської міської ради від 08.09.2023 № 08/230-1682.</w:t>
      </w:r>
    </w:p>
    <w:p w:rsidR="00DC556A" w:rsidRPr="008B21C0" w:rsidRDefault="00DC556A" w:rsidP="008B21C0">
      <w:pPr>
        <w:tabs>
          <w:tab w:val="left" w:pos="1134"/>
        </w:tabs>
        <w:ind w:firstLine="709"/>
        <w:jc w:val="both"/>
        <w:rPr>
          <w:sz w:val="28"/>
          <w:szCs w:val="28"/>
        </w:rPr>
      </w:pPr>
      <w:r w:rsidRPr="008B21C0">
        <w:rPr>
          <w:sz w:val="28"/>
          <w:szCs w:val="28"/>
        </w:rPr>
        <w:t>Зокрема:</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абзац 49 пункту 5.1 (пункт 5 витягу з протоколу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відсутній у будь-якій з редакцій можливо йде мова про абзац 49 пункту 5.2 попередньої редакції та абзац 26 пункту 5.3 нової редакції;</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неможливим є одночасне врахування пропозицій до пункту 5.2 (пункти 7-9 витягу з протоколу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та виокремлення у новий пункт 5.3 порядку організації роботи конкурсної комісії (пункт 10 витягу з протоколу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w:t>
      </w:r>
      <w:r w:rsidR="004C5EAF" w:rsidRPr="008B21C0">
        <w:rPr>
          <w:sz w:val="28"/>
          <w:szCs w:val="28"/>
        </w:rPr>
        <w:t>;</w:t>
      </w:r>
    </w:p>
    <w:p w:rsidR="00F77E0D"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пропозиції до абзацу 18 пункту 5.3 (пункт 11 витягу з протоколу</w:t>
      </w:r>
      <w:r w:rsidR="008B21C0">
        <w:rPr>
          <w:sz w:val="28"/>
          <w:szCs w:val="28"/>
        </w:rPr>
        <w:t xml:space="preserve">                     </w:t>
      </w:r>
      <w:r w:rsidRPr="008B21C0">
        <w:rPr>
          <w:sz w:val="28"/>
          <w:szCs w:val="28"/>
        </w:rPr>
        <w:t xml:space="preserve">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не узгоджуються із іншими можливо йде мова про пункт 5.3 попередньої редакції, проте його нумерація мала бути змінена у відповідності до пункту 10 витягу з протоколу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або пункт 5.4 нової редакції</w:t>
      </w:r>
      <w:r w:rsidR="004C5EAF" w:rsidRPr="008B21C0">
        <w:rPr>
          <w:sz w:val="28"/>
          <w:szCs w:val="28"/>
        </w:rPr>
        <w:t>;</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позбавлена конкретизації пропозиція щодо додання пункту 11 (пункт 16 витягу з протоколу № 14/43 засідання постійної комісії Київської міської ради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w:t>
      </w:r>
      <w:r w:rsidR="00F36D66" w:rsidRPr="008B21C0">
        <w:rPr>
          <w:sz w:val="28"/>
          <w:szCs w:val="28"/>
        </w:rPr>
        <w:t xml:space="preserve"> </w:t>
      </w:r>
      <w:r w:rsidRPr="008B21C0">
        <w:rPr>
          <w:sz w:val="28"/>
          <w:szCs w:val="28"/>
        </w:rPr>
        <w:t>з 12.07.2023), оскільки попередня редакція порядку складається із 16 пунктів;</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не конкретизована за текстом пропозиція депутата Київської міської ради. І. </w:t>
      </w:r>
      <w:proofErr w:type="spellStart"/>
      <w:r w:rsidRPr="008B21C0">
        <w:rPr>
          <w:sz w:val="28"/>
          <w:szCs w:val="28"/>
        </w:rPr>
        <w:t>Хацевича</w:t>
      </w:r>
      <w:proofErr w:type="spellEnd"/>
      <w:r w:rsidRPr="008B21C0">
        <w:rPr>
          <w:sz w:val="28"/>
          <w:szCs w:val="28"/>
        </w:rPr>
        <w:t>;</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 xml:space="preserve">пропозиції Департаменту економіки та інвестицій виконавчого органу Київської міської ради (Київської міської державної адміністрації) від 02.10.2023 № 050/17-3749 були запропоновані до попередньої редакції </w:t>
      </w:r>
      <w:proofErr w:type="spellStart"/>
      <w:r w:rsidRPr="008B21C0">
        <w:rPr>
          <w:sz w:val="28"/>
          <w:szCs w:val="28"/>
        </w:rPr>
        <w:t>проєкту</w:t>
      </w:r>
      <w:proofErr w:type="spellEnd"/>
      <w:r w:rsidRPr="008B21C0">
        <w:rPr>
          <w:sz w:val="28"/>
          <w:szCs w:val="28"/>
        </w:rPr>
        <w:t xml:space="preserve"> рішення </w:t>
      </w:r>
      <w:r w:rsidR="008B21C0">
        <w:rPr>
          <w:sz w:val="28"/>
          <w:szCs w:val="28"/>
        </w:rPr>
        <w:t xml:space="preserve">                  </w:t>
      </w:r>
      <w:r w:rsidRPr="008B21C0">
        <w:rPr>
          <w:sz w:val="28"/>
          <w:szCs w:val="28"/>
        </w:rPr>
        <w:t xml:space="preserve">№ 381, окремо у витягу з протоколу № 14/43 засідання постійної комісії Київської міської ради з питань місцевого самоврядування, регіональних та міжнародних </w:t>
      </w:r>
      <w:proofErr w:type="spellStart"/>
      <w:r w:rsidRPr="008B21C0">
        <w:rPr>
          <w:sz w:val="28"/>
          <w:szCs w:val="28"/>
        </w:rPr>
        <w:t>зв'язків</w:t>
      </w:r>
      <w:proofErr w:type="spellEnd"/>
      <w:r w:rsidRPr="008B21C0">
        <w:rPr>
          <w:sz w:val="28"/>
          <w:szCs w:val="28"/>
        </w:rPr>
        <w:t xml:space="preserve"> від 12.07.2023 не зазначені, відтак їм відображення у прийнятому рішенні № 7125/7166 неможливе;</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не конкретизовані за текстом пропозиції постійної комісії Київської</w:t>
      </w:r>
      <w:r w:rsidR="004C5EAF" w:rsidRPr="008B21C0">
        <w:rPr>
          <w:sz w:val="28"/>
          <w:szCs w:val="28"/>
        </w:rPr>
        <w:t xml:space="preserve"> </w:t>
      </w:r>
      <w:r w:rsidRPr="008B21C0">
        <w:rPr>
          <w:sz w:val="28"/>
          <w:szCs w:val="28"/>
        </w:rPr>
        <w:t>міської ради з питань регламенту, депутатської етики та запобігання корупції, викладені у протоколі від 05.05.2023 № 8/59;</w:t>
      </w:r>
    </w:p>
    <w:p w:rsidR="00DC556A" w:rsidRPr="008B21C0" w:rsidRDefault="00DC556A" w:rsidP="008B21C0">
      <w:pPr>
        <w:pStyle w:val="a5"/>
        <w:numPr>
          <w:ilvl w:val="0"/>
          <w:numId w:val="4"/>
        </w:numPr>
        <w:tabs>
          <w:tab w:val="left" w:pos="1134"/>
        </w:tabs>
        <w:spacing w:after="0" w:line="240" w:lineRule="auto"/>
        <w:ind w:left="0" w:firstLine="709"/>
        <w:jc w:val="both"/>
        <w:rPr>
          <w:sz w:val="28"/>
          <w:szCs w:val="28"/>
        </w:rPr>
      </w:pPr>
      <w:r w:rsidRPr="008B21C0">
        <w:rPr>
          <w:sz w:val="28"/>
          <w:szCs w:val="28"/>
        </w:rPr>
        <w:t>не конкретизовані за текстом зауваження управління правового забезпечення діяльності Київської міської ради від 08.09.2023 № 08/230-1682.</w:t>
      </w:r>
    </w:p>
    <w:p w:rsidR="006E7A77" w:rsidRPr="008B21C0" w:rsidRDefault="00DC556A" w:rsidP="008B21C0">
      <w:pPr>
        <w:ind w:firstLine="709"/>
        <w:jc w:val="both"/>
        <w:rPr>
          <w:sz w:val="28"/>
          <w:szCs w:val="28"/>
        </w:rPr>
      </w:pPr>
      <w:r w:rsidRPr="008B21C0">
        <w:rPr>
          <w:sz w:val="28"/>
          <w:szCs w:val="28"/>
        </w:rPr>
        <w:t>Разом із цим, підстави для застосування частини четвертої статті 59 Закону України «Про місцеве самоврядування в Україні» відсутні із огляду на той факт, що рішення № 7125/7166 прийняте на підставі, у межах повноважень</w:t>
      </w:r>
      <w:r w:rsidR="004B46C3" w:rsidRPr="008B21C0">
        <w:rPr>
          <w:sz w:val="28"/>
          <w:szCs w:val="28"/>
        </w:rPr>
        <w:t xml:space="preserve"> </w:t>
      </w:r>
      <w:r w:rsidR="006E7A77" w:rsidRPr="008B21C0">
        <w:rPr>
          <w:sz w:val="28"/>
          <w:szCs w:val="28"/>
        </w:rPr>
        <w:t xml:space="preserve">та у спосіб, що визначені Конституцією та законами України; з використанням повноваження з метою, з якою це повноваження надано, </w:t>
      </w:r>
      <w:r w:rsidR="008B21C0" w:rsidRPr="008B21C0">
        <w:rPr>
          <w:sz w:val="28"/>
          <w:szCs w:val="28"/>
        </w:rPr>
        <w:t>обґрунтовано</w:t>
      </w:r>
      <w:r w:rsidR="006E7A77" w:rsidRPr="008B21C0">
        <w:rPr>
          <w:sz w:val="28"/>
          <w:szCs w:val="28"/>
        </w:rPr>
        <w:t xml:space="preserve">, тобто з урахуванням усіх обставин, що мають значення для прийняття рішення; безсторонньо (неупереджено); добросовісно; розсудливо; з дотриманням принципу рівності перед законом, запобігаючи всім формам дискримінації; </w:t>
      </w:r>
      <w:proofErr w:type="spellStart"/>
      <w:r w:rsidR="006E7A77" w:rsidRPr="008B21C0">
        <w:rPr>
          <w:sz w:val="28"/>
          <w:szCs w:val="28"/>
        </w:rPr>
        <w:t>пропорційно</w:t>
      </w:r>
      <w:proofErr w:type="spellEnd"/>
      <w:r w:rsidR="006E7A77" w:rsidRPr="008B21C0">
        <w:rPr>
          <w:sz w:val="28"/>
          <w:szCs w:val="28"/>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з урахуванням права особи на участь у процесі прийняття рішення; своєчасно, тобто протягом розумного строку.</w:t>
      </w:r>
    </w:p>
    <w:p w:rsidR="000D510A" w:rsidRPr="008B21C0" w:rsidRDefault="006E7A77" w:rsidP="008B21C0">
      <w:pPr>
        <w:ind w:firstLine="709"/>
        <w:jc w:val="both"/>
        <w:rPr>
          <w:sz w:val="28"/>
          <w:szCs w:val="28"/>
        </w:rPr>
      </w:pPr>
      <w:r w:rsidRPr="008B21C0">
        <w:rPr>
          <w:sz w:val="28"/>
          <w:szCs w:val="28"/>
        </w:rPr>
        <w:t>Управління організаційного та документального забезпечення діяльності Київської міської ради (доповідна записка від 16.11.2023 б/н), управління правового забезпечення діяльності Київської міської ради (довідка від 16.11.2023 № 08/230-1968) повідомили про неможливість випуску рішення № 7125/7166 із відображенням усіх проголосованих пропозицій, рекомендацій та</w:t>
      </w:r>
      <w:r w:rsidR="004B46C3" w:rsidRPr="008B21C0">
        <w:rPr>
          <w:sz w:val="28"/>
          <w:szCs w:val="28"/>
        </w:rPr>
        <w:t xml:space="preserve"> </w:t>
      </w:r>
      <w:r w:rsidRPr="008B21C0">
        <w:rPr>
          <w:sz w:val="28"/>
          <w:szCs w:val="28"/>
        </w:rPr>
        <w:t xml:space="preserve">правок внаслідок редакційних </w:t>
      </w:r>
      <w:proofErr w:type="spellStart"/>
      <w:r w:rsidRPr="008B21C0">
        <w:rPr>
          <w:sz w:val="28"/>
          <w:szCs w:val="28"/>
        </w:rPr>
        <w:t>неточностей</w:t>
      </w:r>
      <w:proofErr w:type="spellEnd"/>
      <w:r w:rsidRPr="008B21C0">
        <w:rPr>
          <w:sz w:val="28"/>
          <w:szCs w:val="28"/>
        </w:rPr>
        <w:t xml:space="preserve"> та явних суперечностей між його положеннями</w:t>
      </w:r>
      <w:r w:rsidR="004B46C3" w:rsidRPr="008B21C0">
        <w:rPr>
          <w:sz w:val="28"/>
          <w:szCs w:val="28"/>
        </w:rPr>
        <w:t>.</w:t>
      </w:r>
    </w:p>
    <w:p w:rsidR="00DF4178" w:rsidRPr="008B21C0" w:rsidRDefault="00C44F98" w:rsidP="008B21C0">
      <w:pPr>
        <w:ind w:firstLine="709"/>
        <w:jc w:val="both"/>
        <w:rPr>
          <w:sz w:val="28"/>
          <w:szCs w:val="28"/>
          <w:shd w:val="clear" w:color="auto" w:fill="FFFFFF"/>
        </w:rPr>
      </w:pPr>
      <w:r w:rsidRPr="008B21C0">
        <w:rPr>
          <w:sz w:val="28"/>
          <w:szCs w:val="28"/>
          <w:shd w:val="clear" w:color="auto" w:fill="FFFFFF"/>
        </w:rPr>
        <w:t xml:space="preserve">Відповідно до частини першої статті 50 </w:t>
      </w:r>
      <w:r w:rsidR="00DF4178" w:rsidRPr="008B21C0">
        <w:rPr>
          <w:sz w:val="28"/>
          <w:szCs w:val="28"/>
          <w:shd w:val="clear" w:color="auto" w:fill="FFFFFF"/>
        </w:rPr>
        <w:t>Ре</w:t>
      </w:r>
      <w:r w:rsidR="00F466EB" w:rsidRPr="008B21C0">
        <w:rPr>
          <w:sz w:val="28"/>
          <w:szCs w:val="28"/>
          <w:shd w:val="clear" w:color="auto" w:fill="FFFFFF"/>
        </w:rPr>
        <w:t xml:space="preserve">гламенту Київської міської ради, затвердженого рішенням Київської міської ради від 04 листопада 2021 року </w:t>
      </w:r>
      <w:r w:rsidR="00F466EB" w:rsidRPr="008B21C0">
        <w:rPr>
          <w:sz w:val="28"/>
          <w:szCs w:val="28"/>
          <w:shd w:val="clear" w:color="auto" w:fill="FFFFFF"/>
        </w:rPr>
        <w:br/>
        <w:t>№ 3135/3176</w:t>
      </w:r>
      <w:r w:rsidR="005D51F3" w:rsidRPr="008B21C0">
        <w:rPr>
          <w:sz w:val="28"/>
          <w:szCs w:val="28"/>
          <w:shd w:val="clear" w:color="auto" w:fill="FFFFFF"/>
        </w:rPr>
        <w:t>, у</w:t>
      </w:r>
      <w:r w:rsidR="00DF4178" w:rsidRPr="008B21C0">
        <w:rPr>
          <w:sz w:val="28"/>
          <w:szCs w:val="28"/>
          <w:shd w:val="clear" w:color="auto" w:fill="FFFFFF"/>
        </w:rPr>
        <w:t xml:space="preserve"> разі виявлення у поданому на підпис тексті рішення Київради редакційних </w:t>
      </w:r>
      <w:proofErr w:type="spellStart"/>
      <w:r w:rsidR="00DF4178" w:rsidRPr="008B21C0">
        <w:rPr>
          <w:sz w:val="28"/>
          <w:szCs w:val="28"/>
          <w:shd w:val="clear" w:color="auto" w:fill="FFFFFF"/>
        </w:rPr>
        <w:t>неточностей</w:t>
      </w:r>
      <w:proofErr w:type="spellEnd"/>
      <w:r w:rsidR="00DF4178" w:rsidRPr="008B21C0">
        <w:rPr>
          <w:sz w:val="28"/>
          <w:szCs w:val="28"/>
          <w:shd w:val="clear" w:color="auto" w:fill="FFFFFF"/>
        </w:rPr>
        <w:t xml:space="preserve"> або явних суперечностей між його положеннями заступник/заступниця міського голови-секретар Київради може </w:t>
      </w:r>
      <w:proofErr w:type="spellStart"/>
      <w:r w:rsidR="00DF4178" w:rsidRPr="008B21C0">
        <w:rPr>
          <w:sz w:val="28"/>
          <w:szCs w:val="28"/>
          <w:shd w:val="clear" w:color="auto" w:fill="FFFFFF"/>
        </w:rPr>
        <w:t>внести</w:t>
      </w:r>
      <w:proofErr w:type="spellEnd"/>
      <w:r w:rsidR="00DF4178" w:rsidRPr="008B21C0">
        <w:rPr>
          <w:sz w:val="28"/>
          <w:szCs w:val="28"/>
          <w:shd w:val="clear" w:color="auto" w:fill="FFFFFF"/>
        </w:rPr>
        <w:t xml:space="preserve"> на розгляд Київради </w:t>
      </w:r>
      <w:proofErr w:type="spellStart"/>
      <w:r w:rsidR="00DF4178" w:rsidRPr="008B21C0">
        <w:rPr>
          <w:sz w:val="28"/>
          <w:szCs w:val="28"/>
          <w:shd w:val="clear" w:color="auto" w:fill="FFFFFF"/>
        </w:rPr>
        <w:t>проєкт</w:t>
      </w:r>
      <w:proofErr w:type="spellEnd"/>
      <w:r w:rsidR="00DF4178" w:rsidRPr="008B21C0">
        <w:rPr>
          <w:sz w:val="28"/>
          <w:szCs w:val="28"/>
          <w:shd w:val="clear" w:color="auto" w:fill="FFFFFF"/>
        </w:rPr>
        <w:t xml:space="preserve"> рішення щодо усунення таких </w:t>
      </w:r>
      <w:proofErr w:type="spellStart"/>
      <w:r w:rsidR="00DF4178" w:rsidRPr="008B21C0">
        <w:rPr>
          <w:sz w:val="28"/>
          <w:szCs w:val="28"/>
          <w:shd w:val="clear" w:color="auto" w:fill="FFFFFF"/>
        </w:rPr>
        <w:t>неточностей</w:t>
      </w:r>
      <w:proofErr w:type="spellEnd"/>
      <w:r w:rsidR="00DF4178" w:rsidRPr="008B21C0">
        <w:rPr>
          <w:sz w:val="28"/>
          <w:szCs w:val="28"/>
          <w:shd w:val="clear" w:color="auto" w:fill="FFFFFF"/>
        </w:rPr>
        <w:t xml:space="preserve"> чи неузгодженостей шляхом внесення змін до прийнятого рішення.</w:t>
      </w:r>
    </w:p>
    <w:p w:rsidR="009C2370" w:rsidRPr="008B21C0" w:rsidRDefault="00F01EDF" w:rsidP="008B21C0">
      <w:pPr>
        <w:ind w:firstLine="709"/>
        <w:jc w:val="both"/>
        <w:rPr>
          <w:sz w:val="28"/>
          <w:szCs w:val="28"/>
          <w:shd w:val="clear" w:color="auto" w:fill="FFFFFF"/>
        </w:rPr>
      </w:pPr>
      <w:r w:rsidRPr="008B21C0">
        <w:rPr>
          <w:sz w:val="28"/>
          <w:szCs w:val="28"/>
          <w:shd w:val="clear" w:color="auto" w:fill="FFFFFF"/>
        </w:rPr>
        <w:t xml:space="preserve">Таким чином, </w:t>
      </w:r>
      <w:r w:rsidR="00F30C1F" w:rsidRPr="008B21C0">
        <w:rPr>
          <w:sz w:val="28"/>
          <w:szCs w:val="28"/>
          <w:shd w:val="clear" w:color="auto" w:fill="FFFFFF"/>
        </w:rPr>
        <w:t xml:space="preserve">з метою врахування всіх проголосованих пропозицій до </w:t>
      </w:r>
      <w:r w:rsidRPr="008B21C0">
        <w:rPr>
          <w:sz w:val="28"/>
          <w:szCs w:val="28"/>
          <w:shd w:val="clear" w:color="auto" w:fill="FFFFFF"/>
        </w:rPr>
        <w:t xml:space="preserve">рішення Київської міської ради </w:t>
      </w:r>
      <w:r w:rsidR="00CD4D2C" w:rsidRPr="008B21C0">
        <w:rPr>
          <w:sz w:val="28"/>
          <w:szCs w:val="28"/>
          <w:shd w:val="clear" w:color="auto" w:fill="FFFFFF"/>
        </w:rPr>
        <w:t xml:space="preserve">від 05.10.2023 </w:t>
      </w:r>
      <w:r w:rsidR="001B7FA7" w:rsidRPr="008B21C0">
        <w:rPr>
          <w:sz w:val="28"/>
          <w:szCs w:val="28"/>
          <w:shd w:val="clear" w:color="auto" w:fill="FFFFFF"/>
        </w:rPr>
        <w:t xml:space="preserve">№ 7125/7166 «Про затвердження Порядку проведення в місті Києві конкурсів з визначення </w:t>
      </w:r>
      <w:proofErr w:type="spellStart"/>
      <w:r w:rsidR="001B7FA7" w:rsidRPr="008B21C0">
        <w:rPr>
          <w:sz w:val="28"/>
          <w:szCs w:val="28"/>
          <w:shd w:val="clear" w:color="auto" w:fill="FFFFFF"/>
        </w:rPr>
        <w:t>проєктів</w:t>
      </w:r>
      <w:proofErr w:type="spellEnd"/>
      <w:r w:rsidR="001B7FA7" w:rsidRPr="008B21C0">
        <w:rPr>
          <w:sz w:val="28"/>
          <w:szCs w:val="28"/>
          <w:shd w:val="clear" w:color="auto" w:fill="FFFFFF"/>
        </w:rPr>
        <w:t>, розроблених інститутами громадянського суспільства, для реалізації яких надається фінансова підтримка</w:t>
      </w:r>
      <w:r w:rsidR="00CD4D2C" w:rsidRPr="008B21C0">
        <w:rPr>
          <w:sz w:val="28"/>
          <w:szCs w:val="28"/>
          <w:shd w:val="clear" w:color="auto" w:fill="FFFFFF"/>
        </w:rPr>
        <w:t>»</w:t>
      </w:r>
      <w:r w:rsidR="00D322AF" w:rsidRPr="008B21C0">
        <w:rPr>
          <w:sz w:val="28"/>
          <w:szCs w:val="28"/>
          <w:shd w:val="clear" w:color="auto" w:fill="FFFFFF"/>
        </w:rPr>
        <w:t xml:space="preserve">, у відповідності до вимог </w:t>
      </w:r>
      <w:r w:rsidR="00F30C1F" w:rsidRPr="008B21C0">
        <w:rPr>
          <w:sz w:val="28"/>
          <w:szCs w:val="28"/>
          <w:shd w:val="clear" w:color="auto" w:fill="FFFFFF"/>
        </w:rPr>
        <w:t>стат</w:t>
      </w:r>
      <w:r w:rsidR="00D322AF" w:rsidRPr="008B21C0">
        <w:rPr>
          <w:sz w:val="28"/>
          <w:szCs w:val="28"/>
          <w:shd w:val="clear" w:color="auto" w:fill="FFFFFF"/>
        </w:rPr>
        <w:t>і</w:t>
      </w:r>
      <w:r w:rsidR="00F30C1F" w:rsidRPr="008B21C0">
        <w:rPr>
          <w:sz w:val="28"/>
          <w:szCs w:val="28"/>
          <w:shd w:val="clear" w:color="auto" w:fill="FFFFFF"/>
        </w:rPr>
        <w:t xml:space="preserve"> 50 Регламенту Київської міської ради, затвердженого рішенням Київської міської ради від 04 листопада 2021 року № 3135/3176</w:t>
      </w:r>
      <w:r w:rsidR="0071201E" w:rsidRPr="008B21C0">
        <w:rPr>
          <w:sz w:val="28"/>
          <w:szCs w:val="28"/>
          <w:shd w:val="clear" w:color="auto" w:fill="FFFFFF"/>
        </w:rPr>
        <w:t>, було опрацьовано зазначене рішення Київської міської ради</w:t>
      </w:r>
      <w:r w:rsidR="00B963C5" w:rsidRPr="008B21C0">
        <w:rPr>
          <w:sz w:val="28"/>
          <w:szCs w:val="28"/>
          <w:shd w:val="clear" w:color="auto" w:fill="FFFFFF"/>
        </w:rPr>
        <w:t xml:space="preserve"> та підготовлений відпові</w:t>
      </w:r>
      <w:r w:rsidR="00641BD2" w:rsidRPr="008B21C0">
        <w:rPr>
          <w:sz w:val="28"/>
          <w:szCs w:val="28"/>
          <w:shd w:val="clear" w:color="auto" w:fill="FFFFFF"/>
        </w:rPr>
        <w:t>д</w:t>
      </w:r>
      <w:r w:rsidR="00B963C5" w:rsidRPr="008B21C0">
        <w:rPr>
          <w:sz w:val="28"/>
          <w:szCs w:val="28"/>
          <w:shd w:val="clear" w:color="auto" w:fill="FFFFFF"/>
        </w:rPr>
        <w:t xml:space="preserve">ний </w:t>
      </w:r>
      <w:proofErr w:type="spellStart"/>
      <w:r w:rsidR="00B963C5" w:rsidRPr="008B21C0">
        <w:rPr>
          <w:sz w:val="28"/>
          <w:szCs w:val="28"/>
          <w:shd w:val="clear" w:color="auto" w:fill="FFFFFF"/>
        </w:rPr>
        <w:t>проєкт</w:t>
      </w:r>
      <w:proofErr w:type="spellEnd"/>
      <w:r w:rsidR="00B963C5" w:rsidRPr="008B21C0">
        <w:rPr>
          <w:sz w:val="28"/>
          <w:szCs w:val="28"/>
          <w:shd w:val="clear" w:color="auto" w:fill="FFFFFF"/>
        </w:rPr>
        <w:t xml:space="preserve"> рішення.</w:t>
      </w:r>
    </w:p>
    <w:p w:rsidR="00C44F98" w:rsidRPr="008B21C0" w:rsidRDefault="00C44F98" w:rsidP="008B21C0">
      <w:pPr>
        <w:jc w:val="both"/>
        <w:rPr>
          <w:sz w:val="28"/>
          <w:szCs w:val="28"/>
          <w:shd w:val="clear" w:color="auto" w:fill="FFFFFF"/>
        </w:rPr>
      </w:pPr>
    </w:p>
    <w:p w:rsidR="00DD1763" w:rsidRPr="008B21C0" w:rsidRDefault="00DD1763" w:rsidP="008B21C0">
      <w:pPr>
        <w:pStyle w:val="a5"/>
        <w:numPr>
          <w:ilvl w:val="0"/>
          <w:numId w:val="1"/>
        </w:numPr>
        <w:tabs>
          <w:tab w:val="left" w:pos="1134"/>
        </w:tabs>
        <w:spacing w:after="0" w:line="240" w:lineRule="auto"/>
        <w:ind w:left="0" w:firstLine="709"/>
        <w:jc w:val="both"/>
        <w:rPr>
          <w:b/>
          <w:sz w:val="28"/>
          <w:szCs w:val="28"/>
          <w:shd w:val="clear" w:color="auto" w:fill="FFFFFF"/>
        </w:rPr>
      </w:pPr>
      <w:r w:rsidRPr="008B21C0">
        <w:rPr>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8A32F6" w:rsidRPr="008B21C0" w:rsidRDefault="00DD1763" w:rsidP="008B21C0">
      <w:pPr>
        <w:ind w:firstLine="709"/>
        <w:jc w:val="both"/>
        <w:rPr>
          <w:sz w:val="28"/>
          <w:szCs w:val="28"/>
        </w:rPr>
      </w:pPr>
      <w:r w:rsidRPr="008B21C0">
        <w:rPr>
          <w:sz w:val="28"/>
          <w:szCs w:val="28"/>
        </w:rPr>
        <w:t xml:space="preserve">Проект рішення Київської міської ради пропонується ухвалити у відповідності до </w:t>
      </w:r>
      <w:r w:rsidR="00382DD2" w:rsidRPr="008B21C0">
        <w:rPr>
          <w:sz w:val="28"/>
          <w:szCs w:val="28"/>
        </w:rPr>
        <w:t>статті 50 Регламенту Київської міської ради, затвердженого рішенням Київської міської ради від 04 листопада 2021 року № 3135/3176</w:t>
      </w:r>
      <w:r w:rsidR="00063F5D" w:rsidRPr="008B21C0">
        <w:rPr>
          <w:sz w:val="28"/>
          <w:szCs w:val="28"/>
        </w:rPr>
        <w:t>.</w:t>
      </w:r>
    </w:p>
    <w:p w:rsidR="008A32F6" w:rsidRPr="008B21C0" w:rsidRDefault="008A32F6" w:rsidP="008B21C0">
      <w:pPr>
        <w:pStyle w:val="a5"/>
        <w:tabs>
          <w:tab w:val="left" w:pos="1134"/>
        </w:tabs>
        <w:spacing w:after="0" w:line="240" w:lineRule="auto"/>
        <w:ind w:left="0" w:firstLine="709"/>
        <w:jc w:val="both"/>
        <w:rPr>
          <w:b/>
          <w:sz w:val="28"/>
          <w:szCs w:val="28"/>
          <w:shd w:val="clear" w:color="auto" w:fill="FFFFFF"/>
        </w:rPr>
      </w:pPr>
    </w:p>
    <w:p w:rsidR="00DD1763" w:rsidRPr="008B21C0" w:rsidRDefault="00DD1763" w:rsidP="008B21C0">
      <w:pPr>
        <w:pStyle w:val="a5"/>
        <w:tabs>
          <w:tab w:val="left" w:pos="1134"/>
        </w:tabs>
        <w:spacing w:after="0" w:line="240" w:lineRule="auto"/>
        <w:ind w:left="0" w:firstLine="709"/>
        <w:jc w:val="both"/>
        <w:rPr>
          <w:sz w:val="28"/>
          <w:szCs w:val="28"/>
          <w:u w:val="single"/>
          <w:lang w:eastAsia="ru-RU"/>
        </w:rPr>
      </w:pPr>
      <w:r w:rsidRPr="008B21C0">
        <w:rPr>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751D8C" w:rsidRPr="008B21C0" w:rsidRDefault="00DD1763" w:rsidP="008B21C0">
      <w:pPr>
        <w:ind w:firstLine="709"/>
        <w:jc w:val="both"/>
        <w:rPr>
          <w:sz w:val="28"/>
          <w:szCs w:val="28"/>
        </w:rPr>
      </w:pPr>
      <w:r w:rsidRPr="008B21C0">
        <w:rPr>
          <w:sz w:val="28"/>
          <w:szCs w:val="28"/>
        </w:rPr>
        <w:t xml:space="preserve">Проект рішення підготовлено </w:t>
      </w:r>
      <w:r w:rsidR="005B0032" w:rsidRPr="008B21C0">
        <w:rPr>
          <w:sz w:val="28"/>
          <w:szCs w:val="28"/>
        </w:rPr>
        <w:t xml:space="preserve">у відповідності до вимог статі 50 Регламенту Київської міської ради, затвердженого рішенням Київської міської ради від 04 листопада 2021 року № 3135/3176 </w:t>
      </w:r>
      <w:r w:rsidRPr="008B21C0">
        <w:rPr>
          <w:sz w:val="28"/>
          <w:szCs w:val="28"/>
        </w:rPr>
        <w:t xml:space="preserve">з метою </w:t>
      </w:r>
      <w:r w:rsidR="00641BD2" w:rsidRPr="008B21C0">
        <w:rPr>
          <w:sz w:val="28"/>
          <w:szCs w:val="28"/>
        </w:rPr>
        <w:t xml:space="preserve">усунення </w:t>
      </w:r>
      <w:proofErr w:type="spellStart"/>
      <w:r w:rsidR="00641BD2" w:rsidRPr="008B21C0">
        <w:rPr>
          <w:sz w:val="28"/>
          <w:szCs w:val="28"/>
        </w:rPr>
        <w:t>неточностей</w:t>
      </w:r>
      <w:proofErr w:type="spellEnd"/>
      <w:r w:rsidR="00641BD2" w:rsidRPr="008B21C0">
        <w:rPr>
          <w:sz w:val="28"/>
          <w:szCs w:val="28"/>
        </w:rPr>
        <w:t xml:space="preserve"> та суперечностей у тексті </w:t>
      </w:r>
      <w:r w:rsidR="006B4E5C" w:rsidRPr="008B21C0">
        <w:rPr>
          <w:sz w:val="28"/>
          <w:szCs w:val="28"/>
        </w:rPr>
        <w:t xml:space="preserve">Порядку проведення в місті Києві конкурсів з визначення </w:t>
      </w:r>
      <w:proofErr w:type="spellStart"/>
      <w:r w:rsidR="006B4E5C" w:rsidRPr="008B21C0">
        <w:rPr>
          <w:sz w:val="28"/>
          <w:szCs w:val="28"/>
        </w:rPr>
        <w:t>проєктів</w:t>
      </w:r>
      <w:proofErr w:type="spellEnd"/>
      <w:r w:rsidR="006B4E5C" w:rsidRPr="008B21C0">
        <w:rPr>
          <w:sz w:val="28"/>
          <w:szCs w:val="28"/>
        </w:rPr>
        <w:t>, розроблених інститутами громадянського суспільства, для реалізації яких надається фінансова підтримка</w:t>
      </w:r>
      <w:r w:rsidR="00751D8C" w:rsidRPr="008B21C0">
        <w:rPr>
          <w:sz w:val="28"/>
          <w:szCs w:val="28"/>
        </w:rPr>
        <w:t xml:space="preserve">, </w:t>
      </w:r>
      <w:r w:rsidR="00641BD2" w:rsidRPr="008B21C0">
        <w:rPr>
          <w:sz w:val="28"/>
          <w:szCs w:val="28"/>
        </w:rPr>
        <w:t xml:space="preserve">у зв’язку з </w:t>
      </w:r>
      <w:r w:rsidR="00063F5D" w:rsidRPr="008B21C0">
        <w:rPr>
          <w:sz w:val="28"/>
          <w:szCs w:val="28"/>
        </w:rPr>
        <w:t>врахування</w:t>
      </w:r>
      <w:r w:rsidR="00641BD2" w:rsidRPr="008B21C0">
        <w:rPr>
          <w:sz w:val="28"/>
          <w:szCs w:val="28"/>
        </w:rPr>
        <w:t>м</w:t>
      </w:r>
      <w:r w:rsidR="00063F5D" w:rsidRPr="008B21C0">
        <w:rPr>
          <w:sz w:val="28"/>
          <w:szCs w:val="28"/>
        </w:rPr>
        <w:t xml:space="preserve"> всіх проголосованих пропозицій до рішення Київської міської ради </w:t>
      </w:r>
      <w:r w:rsidR="00751D8C" w:rsidRPr="008B21C0">
        <w:rPr>
          <w:sz w:val="28"/>
          <w:szCs w:val="28"/>
        </w:rPr>
        <w:t xml:space="preserve">від 05.10.2023 № </w:t>
      </w:r>
      <w:r w:rsidR="006B4E5C" w:rsidRPr="008B21C0">
        <w:rPr>
          <w:sz w:val="28"/>
          <w:szCs w:val="28"/>
        </w:rPr>
        <w:t xml:space="preserve">№ 7125/7166 «Про затвердження Порядку проведення в місті Києві конкурсів з визначення </w:t>
      </w:r>
      <w:proofErr w:type="spellStart"/>
      <w:r w:rsidR="006B4E5C" w:rsidRPr="008B21C0">
        <w:rPr>
          <w:sz w:val="28"/>
          <w:szCs w:val="28"/>
        </w:rPr>
        <w:t>проєктів</w:t>
      </w:r>
      <w:proofErr w:type="spellEnd"/>
      <w:r w:rsidR="006B4E5C" w:rsidRPr="008B21C0">
        <w:rPr>
          <w:sz w:val="28"/>
          <w:szCs w:val="28"/>
        </w:rPr>
        <w:t>, розроблених інститутами громадянського суспільства, для реалізації яких надається фінансова підтримка</w:t>
      </w:r>
      <w:r w:rsidR="00751D8C" w:rsidRPr="008B21C0">
        <w:rPr>
          <w:sz w:val="28"/>
          <w:szCs w:val="28"/>
        </w:rPr>
        <w:t>».</w:t>
      </w:r>
    </w:p>
    <w:p w:rsidR="00DD1763" w:rsidRPr="008B21C0" w:rsidRDefault="00DD1763" w:rsidP="008B21C0">
      <w:pPr>
        <w:ind w:firstLine="709"/>
        <w:jc w:val="both"/>
        <w:rPr>
          <w:sz w:val="28"/>
          <w:szCs w:val="28"/>
        </w:rPr>
      </w:pPr>
      <w:r w:rsidRPr="008B21C0">
        <w:rPr>
          <w:sz w:val="28"/>
          <w:szCs w:val="28"/>
        </w:rPr>
        <w:t>Реалізація вказаного проекту рішення дозволить досягнути поставленої мети.</w:t>
      </w:r>
    </w:p>
    <w:p w:rsidR="008A32F6" w:rsidRPr="008B21C0" w:rsidRDefault="008A32F6" w:rsidP="008B21C0">
      <w:pPr>
        <w:tabs>
          <w:tab w:val="left" w:pos="1134"/>
        </w:tabs>
        <w:jc w:val="both"/>
        <w:rPr>
          <w:sz w:val="28"/>
          <w:szCs w:val="28"/>
        </w:rPr>
      </w:pPr>
    </w:p>
    <w:p w:rsidR="00DD1763" w:rsidRPr="008B21C0" w:rsidRDefault="00DD1763" w:rsidP="008B21C0">
      <w:pPr>
        <w:pStyle w:val="a5"/>
        <w:numPr>
          <w:ilvl w:val="0"/>
          <w:numId w:val="2"/>
        </w:numPr>
        <w:tabs>
          <w:tab w:val="left" w:pos="1134"/>
        </w:tabs>
        <w:spacing w:after="0" w:line="240" w:lineRule="auto"/>
        <w:ind w:left="0" w:firstLine="709"/>
        <w:jc w:val="both"/>
        <w:rPr>
          <w:sz w:val="28"/>
          <w:szCs w:val="28"/>
        </w:rPr>
      </w:pPr>
      <w:r w:rsidRPr="008B21C0">
        <w:rPr>
          <w:b/>
          <w:sz w:val="28"/>
          <w:szCs w:val="28"/>
          <w:shd w:val="clear" w:color="auto" w:fill="FFFFFF"/>
        </w:rPr>
        <w:t>Фінансово-економічне обґрунтування та пропозиції щодо джерел покриття цих витрат.</w:t>
      </w:r>
      <w:r w:rsidRPr="008B21C0">
        <w:rPr>
          <w:sz w:val="28"/>
          <w:szCs w:val="28"/>
        </w:rPr>
        <w:t xml:space="preserve"> </w:t>
      </w:r>
    </w:p>
    <w:p w:rsidR="00856F87" w:rsidRPr="008B21C0" w:rsidRDefault="00DD1763" w:rsidP="008B21C0">
      <w:pPr>
        <w:pStyle w:val="a5"/>
        <w:tabs>
          <w:tab w:val="left" w:pos="1134"/>
        </w:tabs>
        <w:spacing w:after="0" w:line="240" w:lineRule="auto"/>
        <w:ind w:left="0" w:firstLine="709"/>
        <w:jc w:val="both"/>
        <w:rPr>
          <w:sz w:val="28"/>
          <w:szCs w:val="28"/>
        </w:rPr>
      </w:pPr>
      <w:r w:rsidRPr="008B21C0">
        <w:rPr>
          <w:sz w:val="28"/>
          <w:szCs w:val="28"/>
        </w:rPr>
        <w:t>Реалізація цього проекту рішення не потребує додаткових витрат з бюджету міста Києва</w:t>
      </w:r>
      <w:r w:rsidR="00B5340A" w:rsidRPr="008B21C0">
        <w:rPr>
          <w:sz w:val="28"/>
          <w:szCs w:val="28"/>
        </w:rPr>
        <w:t>.</w:t>
      </w:r>
    </w:p>
    <w:p w:rsidR="003251D2" w:rsidRPr="008B21C0" w:rsidRDefault="003251D2" w:rsidP="008B21C0">
      <w:pPr>
        <w:pStyle w:val="a5"/>
        <w:tabs>
          <w:tab w:val="left" w:pos="1134"/>
        </w:tabs>
        <w:spacing w:after="0" w:line="240" w:lineRule="auto"/>
        <w:ind w:left="0" w:firstLine="709"/>
        <w:jc w:val="both"/>
        <w:rPr>
          <w:b/>
          <w:sz w:val="28"/>
          <w:szCs w:val="28"/>
          <w:shd w:val="clear" w:color="auto" w:fill="FFFFFF"/>
        </w:rPr>
      </w:pPr>
    </w:p>
    <w:p w:rsidR="003251D2" w:rsidRPr="008B21C0" w:rsidRDefault="00856F87" w:rsidP="008B21C0">
      <w:pPr>
        <w:pStyle w:val="a5"/>
        <w:numPr>
          <w:ilvl w:val="0"/>
          <w:numId w:val="2"/>
        </w:numPr>
        <w:tabs>
          <w:tab w:val="left" w:pos="1134"/>
        </w:tabs>
        <w:spacing w:after="0" w:line="240" w:lineRule="auto"/>
        <w:ind w:left="0" w:firstLine="709"/>
        <w:jc w:val="both"/>
        <w:rPr>
          <w:sz w:val="28"/>
          <w:szCs w:val="28"/>
        </w:rPr>
      </w:pPr>
      <w:proofErr w:type="spellStart"/>
      <w:r w:rsidRPr="008B21C0">
        <w:rPr>
          <w:b/>
          <w:sz w:val="28"/>
          <w:szCs w:val="28"/>
          <w:shd w:val="clear" w:color="auto" w:fill="FFFFFF"/>
        </w:rPr>
        <w:t>Проєкт</w:t>
      </w:r>
      <w:proofErr w:type="spellEnd"/>
      <w:r w:rsidRPr="008B21C0">
        <w:rPr>
          <w:b/>
          <w:sz w:val="28"/>
          <w:szCs w:val="28"/>
          <w:shd w:val="clear" w:color="auto" w:fill="FFFFFF"/>
        </w:rPr>
        <w:t xml:space="preserve"> рішення Київської міської ради не містить інформацію з обмеженим доступом у розумінні статті 6 Закону України «Про доступ до публічної інформації». </w:t>
      </w:r>
    </w:p>
    <w:p w:rsidR="003251D2" w:rsidRPr="008B21C0" w:rsidRDefault="003251D2" w:rsidP="008B21C0">
      <w:pPr>
        <w:pStyle w:val="a5"/>
        <w:tabs>
          <w:tab w:val="left" w:pos="1134"/>
        </w:tabs>
        <w:spacing w:after="0" w:line="240" w:lineRule="auto"/>
        <w:ind w:left="709"/>
        <w:jc w:val="both"/>
        <w:rPr>
          <w:sz w:val="28"/>
          <w:szCs w:val="28"/>
        </w:rPr>
      </w:pPr>
    </w:p>
    <w:p w:rsidR="003251D2" w:rsidRPr="008B21C0" w:rsidRDefault="00856F87" w:rsidP="008B21C0">
      <w:pPr>
        <w:pStyle w:val="a5"/>
        <w:numPr>
          <w:ilvl w:val="0"/>
          <w:numId w:val="2"/>
        </w:numPr>
        <w:tabs>
          <w:tab w:val="left" w:pos="1134"/>
        </w:tabs>
        <w:spacing w:after="0" w:line="240" w:lineRule="auto"/>
        <w:ind w:left="0" w:firstLine="709"/>
        <w:jc w:val="both"/>
        <w:rPr>
          <w:sz w:val="28"/>
          <w:szCs w:val="28"/>
        </w:rPr>
      </w:pPr>
      <w:proofErr w:type="spellStart"/>
      <w:r w:rsidRPr="008B21C0">
        <w:rPr>
          <w:b/>
          <w:sz w:val="28"/>
          <w:szCs w:val="28"/>
          <w:shd w:val="clear" w:color="auto" w:fill="FFFFFF"/>
        </w:rPr>
        <w:t>Проєкт</w:t>
      </w:r>
      <w:proofErr w:type="spellEnd"/>
      <w:r w:rsidRPr="008B21C0">
        <w:rPr>
          <w:b/>
          <w:sz w:val="28"/>
          <w:szCs w:val="28"/>
          <w:shd w:val="clear" w:color="auto" w:fill="FFFFFF"/>
        </w:rPr>
        <w:t xml:space="preserve"> рішення Київської міської ради не стосується прав і соціальної </w:t>
      </w:r>
      <w:proofErr w:type="spellStart"/>
      <w:r w:rsidRPr="008B21C0">
        <w:rPr>
          <w:b/>
          <w:sz w:val="28"/>
          <w:szCs w:val="28"/>
          <w:shd w:val="clear" w:color="auto" w:fill="FFFFFF"/>
        </w:rPr>
        <w:t>захищенності</w:t>
      </w:r>
      <w:proofErr w:type="spellEnd"/>
      <w:r w:rsidRPr="008B21C0">
        <w:rPr>
          <w:b/>
          <w:sz w:val="28"/>
          <w:szCs w:val="28"/>
          <w:shd w:val="clear" w:color="auto" w:fill="FFFFFF"/>
        </w:rPr>
        <w:t xml:space="preserve"> осіб з інвалідністю.</w:t>
      </w:r>
    </w:p>
    <w:p w:rsidR="003251D2" w:rsidRPr="008B21C0" w:rsidRDefault="003251D2" w:rsidP="008B21C0">
      <w:pPr>
        <w:pStyle w:val="a5"/>
        <w:spacing w:after="0" w:line="240" w:lineRule="auto"/>
        <w:rPr>
          <w:b/>
          <w:sz w:val="28"/>
          <w:szCs w:val="28"/>
          <w:shd w:val="clear" w:color="auto" w:fill="FFFFFF"/>
        </w:rPr>
      </w:pPr>
    </w:p>
    <w:p w:rsidR="00856F87" w:rsidRPr="008B21C0" w:rsidRDefault="00856F87" w:rsidP="008B21C0">
      <w:pPr>
        <w:pStyle w:val="a5"/>
        <w:numPr>
          <w:ilvl w:val="0"/>
          <w:numId w:val="2"/>
        </w:numPr>
        <w:tabs>
          <w:tab w:val="left" w:pos="1134"/>
        </w:tabs>
        <w:spacing w:after="0" w:line="240" w:lineRule="auto"/>
        <w:ind w:left="0" w:firstLine="709"/>
        <w:jc w:val="both"/>
        <w:rPr>
          <w:sz w:val="28"/>
          <w:szCs w:val="28"/>
        </w:rPr>
      </w:pPr>
      <w:r w:rsidRPr="008B21C0">
        <w:rPr>
          <w:b/>
          <w:sz w:val="28"/>
          <w:szCs w:val="28"/>
          <w:shd w:val="clear" w:color="auto" w:fill="FFFFFF"/>
        </w:rPr>
        <w:t xml:space="preserve">Прізвище або назва суб’єкта подання, прізвище, посада, контактні дані доповідача </w:t>
      </w:r>
      <w:proofErr w:type="spellStart"/>
      <w:r w:rsidRPr="008B21C0">
        <w:rPr>
          <w:b/>
          <w:sz w:val="28"/>
          <w:szCs w:val="28"/>
          <w:shd w:val="clear" w:color="auto" w:fill="FFFFFF"/>
        </w:rPr>
        <w:t>проєкту</w:t>
      </w:r>
      <w:proofErr w:type="spellEnd"/>
      <w:r w:rsidRPr="008B21C0">
        <w:rPr>
          <w:b/>
          <w:sz w:val="28"/>
          <w:szCs w:val="28"/>
          <w:shd w:val="clear" w:color="auto" w:fill="FFFFFF"/>
        </w:rPr>
        <w:t xml:space="preserve"> рішення на пленарному засіданні та особи, відповідальної за супроводження </w:t>
      </w:r>
      <w:proofErr w:type="spellStart"/>
      <w:r w:rsidRPr="008B21C0">
        <w:rPr>
          <w:b/>
          <w:sz w:val="28"/>
          <w:szCs w:val="28"/>
          <w:shd w:val="clear" w:color="auto" w:fill="FFFFFF"/>
        </w:rPr>
        <w:t>проєкту</w:t>
      </w:r>
      <w:proofErr w:type="spellEnd"/>
      <w:r w:rsidRPr="008B21C0">
        <w:rPr>
          <w:b/>
          <w:sz w:val="28"/>
          <w:szCs w:val="28"/>
          <w:shd w:val="clear" w:color="auto" w:fill="FFFFFF"/>
        </w:rPr>
        <w:t xml:space="preserve"> рішення.</w:t>
      </w:r>
    </w:p>
    <w:p w:rsidR="00856F87" w:rsidRPr="008B21C0" w:rsidRDefault="00856F87" w:rsidP="008B21C0">
      <w:pPr>
        <w:tabs>
          <w:tab w:val="left" w:pos="7088"/>
        </w:tabs>
        <w:ind w:firstLine="709"/>
        <w:jc w:val="both"/>
        <w:rPr>
          <w:sz w:val="28"/>
          <w:szCs w:val="28"/>
          <w:shd w:val="clear" w:color="auto" w:fill="FFFFFF"/>
        </w:rPr>
      </w:pPr>
      <w:r w:rsidRPr="008B21C0">
        <w:rPr>
          <w:sz w:val="28"/>
          <w:szCs w:val="28"/>
          <w:shd w:val="clear" w:color="auto" w:fill="FFFFFF"/>
        </w:rPr>
        <w:t>Суб’єктом подання проекту рішення є заступник міського голови – секретар Київської міської ради Бондаренко Володимир Володимирович.</w:t>
      </w:r>
    </w:p>
    <w:p w:rsidR="00DD1763" w:rsidRPr="008B21C0" w:rsidRDefault="00856F87" w:rsidP="008B21C0">
      <w:pPr>
        <w:tabs>
          <w:tab w:val="left" w:pos="7088"/>
        </w:tabs>
        <w:ind w:firstLine="709"/>
        <w:jc w:val="both"/>
        <w:rPr>
          <w:sz w:val="28"/>
          <w:szCs w:val="28"/>
        </w:rPr>
      </w:pPr>
      <w:r w:rsidRPr="008B21C0">
        <w:rPr>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заступник міського голови – секретар Київської міської ради Бондаренко Володимир Володимирович.</w:t>
      </w:r>
      <w:bookmarkStart w:id="1" w:name="_GoBack"/>
      <w:bookmarkEnd w:id="1"/>
    </w:p>
    <w:p w:rsidR="003251D2" w:rsidRPr="008B21C0" w:rsidRDefault="003251D2" w:rsidP="008B21C0">
      <w:pPr>
        <w:tabs>
          <w:tab w:val="left" w:pos="6379"/>
        </w:tabs>
        <w:rPr>
          <w:sz w:val="28"/>
          <w:szCs w:val="28"/>
        </w:rPr>
      </w:pPr>
    </w:p>
    <w:p w:rsidR="00DD1763" w:rsidRPr="008B21C0" w:rsidRDefault="003251D2" w:rsidP="008B21C0">
      <w:pPr>
        <w:tabs>
          <w:tab w:val="left" w:pos="9639"/>
        </w:tabs>
        <w:rPr>
          <w:sz w:val="28"/>
          <w:szCs w:val="28"/>
        </w:rPr>
      </w:pPr>
      <w:r w:rsidRPr="008B21C0">
        <w:rPr>
          <w:sz w:val="28"/>
          <w:szCs w:val="28"/>
        </w:rPr>
        <w:t xml:space="preserve">Заступник міського голови – </w:t>
      </w:r>
      <w:r w:rsidR="00C44F98" w:rsidRPr="008B21C0">
        <w:rPr>
          <w:sz w:val="28"/>
          <w:szCs w:val="28"/>
        </w:rPr>
        <w:br/>
      </w:r>
      <w:r w:rsidRPr="008B21C0">
        <w:rPr>
          <w:sz w:val="28"/>
          <w:szCs w:val="28"/>
        </w:rPr>
        <w:t xml:space="preserve">секретар Київської міської ради </w:t>
      </w:r>
      <w:r w:rsidR="00C44F98" w:rsidRPr="008B21C0">
        <w:rPr>
          <w:sz w:val="28"/>
          <w:szCs w:val="28"/>
        </w:rPr>
        <w:t xml:space="preserve">                                 </w:t>
      </w:r>
      <w:r w:rsidRPr="008B21C0">
        <w:rPr>
          <w:sz w:val="28"/>
          <w:szCs w:val="28"/>
        </w:rPr>
        <w:t xml:space="preserve">Володимир </w:t>
      </w:r>
      <w:r w:rsidR="00C44F98" w:rsidRPr="008B21C0">
        <w:rPr>
          <w:sz w:val="28"/>
          <w:szCs w:val="28"/>
        </w:rPr>
        <w:t>БОНДАРЕНКО</w:t>
      </w:r>
    </w:p>
    <w:sectPr w:rsidR="00DD1763" w:rsidRPr="008B21C0" w:rsidSect="008B21C0">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4DC"/>
    <w:multiLevelType w:val="hybridMultilevel"/>
    <w:tmpl w:val="290614B4"/>
    <w:lvl w:ilvl="0" w:tplc="919CADA6">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6C684F"/>
    <w:multiLevelType w:val="hybridMultilevel"/>
    <w:tmpl w:val="DC8EE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677F3129"/>
    <w:multiLevelType w:val="hybridMultilevel"/>
    <w:tmpl w:val="69F09394"/>
    <w:lvl w:ilvl="0" w:tplc="04220017">
      <w:start w:val="1"/>
      <w:numFmt w:val="lowerLetter"/>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4"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63"/>
    <w:rsid w:val="00041497"/>
    <w:rsid w:val="00063F5D"/>
    <w:rsid w:val="000D510A"/>
    <w:rsid w:val="000F5231"/>
    <w:rsid w:val="00113955"/>
    <w:rsid w:val="001225A6"/>
    <w:rsid w:val="00155F3B"/>
    <w:rsid w:val="00163CAD"/>
    <w:rsid w:val="00183179"/>
    <w:rsid w:val="001833A6"/>
    <w:rsid w:val="001B4664"/>
    <w:rsid w:val="001B7FA7"/>
    <w:rsid w:val="002F516C"/>
    <w:rsid w:val="002F7667"/>
    <w:rsid w:val="003251D2"/>
    <w:rsid w:val="00382DD2"/>
    <w:rsid w:val="003C186F"/>
    <w:rsid w:val="00401DBF"/>
    <w:rsid w:val="0040794B"/>
    <w:rsid w:val="00454EF7"/>
    <w:rsid w:val="004B4558"/>
    <w:rsid w:val="004B46C3"/>
    <w:rsid w:val="004C5EAF"/>
    <w:rsid w:val="004E000F"/>
    <w:rsid w:val="00503049"/>
    <w:rsid w:val="005B0032"/>
    <w:rsid w:val="005C0182"/>
    <w:rsid w:val="005D51F3"/>
    <w:rsid w:val="0061107E"/>
    <w:rsid w:val="00641BD2"/>
    <w:rsid w:val="00655CDF"/>
    <w:rsid w:val="00666C26"/>
    <w:rsid w:val="006B4E5C"/>
    <w:rsid w:val="006C05B4"/>
    <w:rsid w:val="006E7A77"/>
    <w:rsid w:val="007074A1"/>
    <w:rsid w:val="0071201E"/>
    <w:rsid w:val="00733A14"/>
    <w:rsid w:val="00751D8C"/>
    <w:rsid w:val="00761498"/>
    <w:rsid w:val="00793118"/>
    <w:rsid w:val="007E78D0"/>
    <w:rsid w:val="007F1FED"/>
    <w:rsid w:val="00810324"/>
    <w:rsid w:val="008352E0"/>
    <w:rsid w:val="00853264"/>
    <w:rsid w:val="00856F87"/>
    <w:rsid w:val="008A32F6"/>
    <w:rsid w:val="008B21C0"/>
    <w:rsid w:val="008F7A02"/>
    <w:rsid w:val="009B77EF"/>
    <w:rsid w:val="009C2370"/>
    <w:rsid w:val="00B5340A"/>
    <w:rsid w:val="00B963C5"/>
    <w:rsid w:val="00BA4979"/>
    <w:rsid w:val="00BB2B24"/>
    <w:rsid w:val="00BE0CCB"/>
    <w:rsid w:val="00C44F98"/>
    <w:rsid w:val="00CA5456"/>
    <w:rsid w:val="00CD4D2C"/>
    <w:rsid w:val="00D15B8E"/>
    <w:rsid w:val="00D322AF"/>
    <w:rsid w:val="00DB0DC0"/>
    <w:rsid w:val="00DC556A"/>
    <w:rsid w:val="00DD1763"/>
    <w:rsid w:val="00DF4178"/>
    <w:rsid w:val="00E0363D"/>
    <w:rsid w:val="00EB5752"/>
    <w:rsid w:val="00F01EDF"/>
    <w:rsid w:val="00F17619"/>
    <w:rsid w:val="00F30C1F"/>
    <w:rsid w:val="00F3157F"/>
    <w:rsid w:val="00F36D66"/>
    <w:rsid w:val="00F466EB"/>
    <w:rsid w:val="00F67B0B"/>
    <w:rsid w:val="00F77E0D"/>
    <w:rsid w:val="00F8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2000"/>
  <w15:chartTrackingRefBased/>
  <w15:docId w15:val="{C8F4399B-1FED-4799-8748-AF5626F0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6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paragraph" w:customStyle="1" w:styleId="rvps2">
    <w:name w:val="rvps2"/>
    <w:basedOn w:val="a"/>
    <w:rsid w:val="00DD1763"/>
    <w:pPr>
      <w:spacing w:before="100" w:beforeAutospacing="1" w:after="100" w:afterAutospacing="1"/>
    </w:pPr>
    <w:rPr>
      <w:rFonts w:eastAsia="Calibri"/>
    </w:rPr>
  </w:style>
  <w:style w:type="character" w:customStyle="1" w:styleId="bumpedfont15">
    <w:name w:val="bumpedfont15"/>
    <w:basedOn w:val="a0"/>
    <w:rsid w:val="00DD1763"/>
  </w:style>
  <w:style w:type="paragraph" w:styleId="a6">
    <w:name w:val="Balloon Text"/>
    <w:basedOn w:val="a"/>
    <w:link w:val="a7"/>
    <w:uiPriority w:val="99"/>
    <w:semiHidden/>
    <w:unhideWhenUsed/>
    <w:rsid w:val="00DD1763"/>
    <w:rPr>
      <w:rFonts w:ascii="Segoe UI" w:hAnsi="Segoe UI" w:cs="Segoe UI"/>
      <w:sz w:val="18"/>
      <w:szCs w:val="18"/>
    </w:rPr>
  </w:style>
  <w:style w:type="character" w:customStyle="1" w:styleId="a7">
    <w:name w:val="Текст у виносці Знак"/>
    <w:basedOn w:val="a0"/>
    <w:link w:val="a6"/>
    <w:uiPriority w:val="99"/>
    <w:semiHidden/>
    <w:rsid w:val="00DD1763"/>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80889">
      <w:bodyDiv w:val="1"/>
      <w:marLeft w:val="0"/>
      <w:marRight w:val="0"/>
      <w:marTop w:val="0"/>
      <w:marBottom w:val="0"/>
      <w:divBdr>
        <w:top w:val="none" w:sz="0" w:space="0" w:color="auto"/>
        <w:left w:val="none" w:sz="0" w:space="0" w:color="auto"/>
        <w:bottom w:val="none" w:sz="0" w:space="0" w:color="auto"/>
        <w:right w:val="none" w:sz="0" w:space="0" w:color="auto"/>
      </w:divBdr>
    </w:div>
    <w:div w:id="1630741168">
      <w:bodyDiv w:val="1"/>
      <w:marLeft w:val="0"/>
      <w:marRight w:val="0"/>
      <w:marTop w:val="0"/>
      <w:marBottom w:val="0"/>
      <w:divBdr>
        <w:top w:val="none" w:sz="0" w:space="0" w:color="auto"/>
        <w:left w:val="none" w:sz="0" w:space="0" w:color="auto"/>
        <w:bottom w:val="none" w:sz="0" w:space="0" w:color="auto"/>
        <w:right w:val="none" w:sz="0" w:space="0" w:color="auto"/>
      </w:divBdr>
    </w:div>
    <w:div w:id="1675719972">
      <w:bodyDiv w:val="1"/>
      <w:marLeft w:val="0"/>
      <w:marRight w:val="0"/>
      <w:marTop w:val="0"/>
      <w:marBottom w:val="0"/>
      <w:divBdr>
        <w:top w:val="none" w:sz="0" w:space="0" w:color="auto"/>
        <w:left w:val="none" w:sz="0" w:space="0" w:color="auto"/>
        <w:bottom w:val="none" w:sz="0" w:space="0" w:color="auto"/>
        <w:right w:val="none" w:sz="0" w:space="0" w:color="auto"/>
      </w:divBdr>
    </w:div>
    <w:div w:id="1685671880">
      <w:bodyDiv w:val="1"/>
      <w:marLeft w:val="0"/>
      <w:marRight w:val="0"/>
      <w:marTop w:val="0"/>
      <w:marBottom w:val="0"/>
      <w:divBdr>
        <w:top w:val="none" w:sz="0" w:space="0" w:color="auto"/>
        <w:left w:val="none" w:sz="0" w:space="0" w:color="auto"/>
        <w:bottom w:val="none" w:sz="0" w:space="0" w:color="auto"/>
        <w:right w:val="none" w:sz="0" w:space="0" w:color="auto"/>
      </w:divBdr>
    </w:div>
    <w:div w:id="18955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10411</Words>
  <Characters>5935</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3</cp:revision>
  <cp:lastPrinted>2024-04-26T10:18:00Z</cp:lastPrinted>
  <dcterms:created xsi:type="dcterms:W3CDTF">2024-04-24T13:41:00Z</dcterms:created>
  <dcterms:modified xsi:type="dcterms:W3CDTF">2024-04-26T10:19:00Z</dcterms:modified>
</cp:coreProperties>
</file>