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39EF2" w14:textId="77777777" w:rsidR="002B5EB3" w:rsidRPr="003E52F2" w:rsidRDefault="002B5EB3" w:rsidP="001D27B4">
      <w:pPr>
        <w:pStyle w:val="a3"/>
        <w:tabs>
          <w:tab w:val="clear" w:pos="4153"/>
          <w:tab w:val="clear" w:pos="8306"/>
        </w:tabs>
        <w:ind w:firstLine="0"/>
        <w:jc w:val="center"/>
      </w:pPr>
    </w:p>
    <w:p w14:paraId="7575670D" w14:textId="77777777" w:rsidR="007D6909" w:rsidRPr="00FD3956" w:rsidRDefault="007B4072" w:rsidP="001D27B4">
      <w:pPr>
        <w:pStyle w:val="a3"/>
        <w:tabs>
          <w:tab w:val="clear" w:pos="4153"/>
          <w:tab w:val="clear" w:pos="8306"/>
        </w:tabs>
        <w:ind w:firstLine="0"/>
        <w:jc w:val="center"/>
      </w:pPr>
      <w:r w:rsidRPr="00FD3956">
        <w:rPr>
          <w:noProof/>
          <w:lang w:val="ru-RU"/>
        </w:rPr>
        <w:drawing>
          <wp:inline distT="0" distB="0" distL="0" distR="0" wp14:anchorId="71598985" wp14:editId="12FD9C4B">
            <wp:extent cx="438150" cy="609600"/>
            <wp:effectExtent l="0" t="0" r="0" b="0"/>
            <wp:docPr id="1" name="Рисунок 1" descr="Trid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rident"/>
                    <pic:cNvPicPr>
                      <a:picLocks noChangeArrowheads="1"/>
                    </pic:cNvPicPr>
                  </pic:nvPicPr>
                  <pic:blipFill>
                    <a:blip r:embed="rId6" cstate="print">
                      <a:extLst>
                        <a:ext uri="{28A0092B-C50C-407E-A947-70E740481C1C}">
                          <a14:useLocalDpi xmlns:a14="http://schemas.microsoft.com/office/drawing/2010/main" val="0"/>
                        </a:ext>
                      </a:extLst>
                    </a:blip>
                    <a:srcRect l="1657" r="2795" b="1257"/>
                    <a:stretch>
                      <a:fillRect/>
                    </a:stretch>
                  </pic:blipFill>
                  <pic:spPr bwMode="auto">
                    <a:xfrm>
                      <a:off x="0" y="0"/>
                      <a:ext cx="438150" cy="609600"/>
                    </a:xfrm>
                    <a:prstGeom prst="rect">
                      <a:avLst/>
                    </a:prstGeom>
                    <a:noFill/>
                    <a:ln>
                      <a:noFill/>
                    </a:ln>
                  </pic:spPr>
                </pic:pic>
              </a:graphicData>
            </a:graphic>
          </wp:inline>
        </w:drawing>
      </w:r>
    </w:p>
    <w:p w14:paraId="33FF6651" w14:textId="77777777" w:rsidR="007D6909" w:rsidRPr="00FD3956" w:rsidRDefault="007D6909" w:rsidP="001D27B4">
      <w:pPr>
        <w:jc w:val="center"/>
        <w:rPr>
          <w:b/>
          <w:spacing w:val="18"/>
          <w:w w:val="66"/>
          <w:sz w:val="72"/>
          <w:lang w:val="uk-UA"/>
        </w:rPr>
      </w:pPr>
      <w:r w:rsidRPr="00FD3956">
        <w:rPr>
          <w:b/>
          <w:spacing w:val="18"/>
          <w:w w:val="66"/>
          <w:sz w:val="72"/>
          <w:lang w:val="uk-UA"/>
        </w:rPr>
        <w:t>КИЇВСЬКА МІСЬКА РАДА</w:t>
      </w:r>
    </w:p>
    <w:p w14:paraId="6805105C" w14:textId="7B81DE9D" w:rsidR="005C724D" w:rsidRPr="005C724D" w:rsidRDefault="008719DD" w:rsidP="005C724D">
      <w:pPr>
        <w:pStyle w:val="2"/>
        <w:pBdr>
          <w:bottom w:val="thinThickThinSmallGap" w:sz="24" w:space="1" w:color="auto"/>
        </w:pBdr>
        <w:spacing w:before="120" w:after="0"/>
        <w:rPr>
          <w:rFonts w:ascii="Arial" w:hAnsi="Arial" w:cs="Arial"/>
          <w:i/>
        </w:rPr>
      </w:pPr>
      <w:r>
        <w:rPr>
          <w:rFonts w:ascii="Arial" w:hAnsi="Arial" w:cs="Arial"/>
          <w:b w:val="0"/>
          <w:i/>
          <w:lang w:val="en-US"/>
        </w:rPr>
        <w:t>I</w:t>
      </w:r>
      <w:r w:rsidR="005C724D" w:rsidRPr="005C724D">
        <w:rPr>
          <w:rFonts w:ascii="Arial" w:hAnsi="Arial" w:cs="Arial"/>
          <w:b w:val="0"/>
          <w:i/>
        </w:rPr>
        <w:t xml:space="preserve">II </w:t>
      </w:r>
      <w:r w:rsidR="005C724D" w:rsidRPr="005C724D">
        <w:rPr>
          <w:b w:val="0"/>
          <w:i/>
          <w:caps/>
        </w:rPr>
        <w:t>сесія</w:t>
      </w:r>
      <w:r w:rsidR="005C724D" w:rsidRPr="005C724D">
        <w:rPr>
          <w:rFonts w:ascii="Arial" w:hAnsi="Arial" w:cs="Arial"/>
          <w:i/>
        </w:rPr>
        <w:t xml:space="preserve">  </w:t>
      </w:r>
      <w:r w:rsidR="005C724D" w:rsidRPr="005C724D">
        <w:rPr>
          <w:rFonts w:ascii="Arial" w:hAnsi="Arial" w:cs="Arial"/>
          <w:b w:val="0"/>
          <w:i/>
        </w:rPr>
        <w:t xml:space="preserve">IX </w:t>
      </w:r>
      <w:r w:rsidR="005C724D" w:rsidRPr="005C724D">
        <w:rPr>
          <w:b w:val="0"/>
          <w:i/>
          <w:caps/>
        </w:rPr>
        <w:t>скликання</w:t>
      </w:r>
    </w:p>
    <w:p w14:paraId="25517895" w14:textId="77777777" w:rsidR="00871C40" w:rsidRPr="00FD3956" w:rsidRDefault="00871C40" w:rsidP="00871C40">
      <w:pPr>
        <w:tabs>
          <w:tab w:val="left" w:pos="5387"/>
        </w:tabs>
        <w:rPr>
          <w:i/>
          <w:sz w:val="10"/>
          <w:szCs w:val="10"/>
          <w:lang w:val="uk-UA"/>
        </w:rPr>
      </w:pPr>
    </w:p>
    <w:p w14:paraId="418BB9D4" w14:textId="77777777" w:rsidR="005C724D" w:rsidRDefault="005C724D" w:rsidP="00D46F00">
      <w:pPr>
        <w:jc w:val="center"/>
        <w:rPr>
          <w:rFonts w:ascii="Benguiat" w:hAnsi="Benguiat"/>
          <w:sz w:val="48"/>
          <w:szCs w:val="48"/>
          <w:lang w:val="uk-UA"/>
        </w:rPr>
      </w:pPr>
    </w:p>
    <w:p w14:paraId="2864E1B8" w14:textId="77777777" w:rsidR="00D46F00" w:rsidRPr="005C724D" w:rsidRDefault="00871C40" w:rsidP="00D46F00">
      <w:pPr>
        <w:jc w:val="center"/>
        <w:rPr>
          <w:i/>
          <w:sz w:val="48"/>
          <w:szCs w:val="48"/>
          <w:lang w:val="uk-UA"/>
        </w:rPr>
      </w:pPr>
      <w:r w:rsidRPr="005C724D">
        <w:rPr>
          <w:i/>
          <w:sz w:val="48"/>
          <w:szCs w:val="48"/>
          <w:lang w:val="uk-UA"/>
        </w:rPr>
        <w:t>РІШЕННЯ</w:t>
      </w:r>
    </w:p>
    <w:p w14:paraId="4134124E" w14:textId="77777777" w:rsidR="005C724D" w:rsidRDefault="005C724D" w:rsidP="00D46F00">
      <w:pPr>
        <w:rPr>
          <w:lang w:val="uk-UA"/>
        </w:rPr>
      </w:pPr>
    </w:p>
    <w:p w14:paraId="05AF189A" w14:textId="77777777" w:rsidR="00871C40" w:rsidRDefault="00871C40" w:rsidP="00D46F00">
      <w:pPr>
        <w:rPr>
          <w:lang w:val="uk-UA"/>
        </w:rPr>
      </w:pPr>
      <w:r w:rsidRPr="00FD3956">
        <w:rPr>
          <w:lang w:val="uk-UA"/>
        </w:rPr>
        <w:t>____________№_______________</w:t>
      </w:r>
    </w:p>
    <w:p w14:paraId="294F6C64" w14:textId="77777777" w:rsidR="00E82A78" w:rsidRDefault="00E82A78" w:rsidP="00D46F00">
      <w:pPr>
        <w:rPr>
          <w:lang w:val="uk-UA"/>
        </w:rPr>
      </w:pPr>
    </w:p>
    <w:p w14:paraId="66FE04C1" w14:textId="77777777" w:rsidR="00E82A78" w:rsidRPr="00F6318B" w:rsidRDefault="00E82A78" w:rsidP="00E82A78">
      <w:pPr>
        <w:tabs>
          <w:tab w:val="left" w:pos="3960"/>
        </w:tabs>
        <w:jc w:val="both"/>
        <w:rPr>
          <w:lang w:val="uk-UA"/>
        </w:rPr>
      </w:pPr>
    </w:p>
    <w:p w14:paraId="3A094471" w14:textId="77777777" w:rsidR="00E82A78" w:rsidRPr="00F6318B" w:rsidRDefault="00B0008E" w:rsidP="00E82A78">
      <w:pPr>
        <w:rPr>
          <w:snapToGrid w:val="0"/>
          <w:sz w:val="16"/>
          <w:szCs w:val="16"/>
          <w:lang w:val="uk-UA"/>
        </w:rPr>
      </w:pPr>
      <w:r>
        <w:rPr>
          <w:noProof/>
        </w:rPr>
        <w:drawing>
          <wp:anchor distT="0" distB="0" distL="114300" distR="114300" simplePos="0" relativeHeight="251662336" behindDoc="0" locked="0" layoutInCell="1" allowOverlap="1" wp14:anchorId="2661AF28" wp14:editId="40461E2D">
            <wp:simplePos x="0" y="0"/>
            <wp:positionH relativeFrom="column">
              <wp:posOffset>4457700</wp:posOffset>
            </wp:positionH>
            <wp:positionV relativeFrom="paragraph">
              <wp:posOffset>93980</wp:posOffset>
            </wp:positionV>
            <wp:extent cx="1447800" cy="1447800"/>
            <wp:effectExtent l="0" t="0" r="0" b="0"/>
            <wp:wrapSquare wrapText="bothSides"/>
            <wp:docPr id="36"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4072">
        <w:rPr>
          <w:noProof/>
        </w:rPr>
        <mc:AlternateContent>
          <mc:Choice Requires="wps">
            <w:drawing>
              <wp:anchor distT="45720" distB="45720" distL="114300" distR="114300" simplePos="0" relativeHeight="251658240" behindDoc="1" locked="0" layoutInCell="1" allowOverlap="1" wp14:anchorId="0BDDF03C" wp14:editId="5C55E518">
                <wp:simplePos x="0" y="0"/>
                <wp:positionH relativeFrom="column">
                  <wp:posOffset>4253865</wp:posOffset>
                </wp:positionH>
                <wp:positionV relativeFrom="paragraph">
                  <wp:posOffset>1657350</wp:posOffset>
                </wp:positionV>
                <wp:extent cx="1790700" cy="26670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66700"/>
                        </a:xfrm>
                        <a:prstGeom prst="rect">
                          <a:avLst/>
                        </a:prstGeom>
                        <a:solidFill>
                          <a:srgbClr val="FFFFFF"/>
                        </a:solidFill>
                        <a:ln w="9525">
                          <a:noFill/>
                          <a:miter lim="800000"/>
                          <a:headEnd/>
                          <a:tailEnd/>
                        </a:ln>
                      </wps:spPr>
                      <wps:txbx>
                        <w:txbxContent>
                          <w:p w14:paraId="25D43343" w14:textId="77777777" w:rsidR="00E82A78" w:rsidRPr="00B0008E" w:rsidRDefault="00B0008E" w:rsidP="00B0008E">
                            <w:pPr>
                              <w:jc w:val="center"/>
                              <w:rPr>
                                <w:i/>
                              </w:rPr>
                            </w:pPr>
                            <w:r w:rsidRPr="00273DDF">
                              <w:rPr>
                                <w:rStyle w:val="ac"/>
                              </w:rPr>
                              <w:t>615734949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247D3C" id="_x0000_t202" coordsize="21600,21600" o:spt="202" path="m,l,21600r21600,l21600,xe">
                <v:stroke joinstyle="miter"/>
                <v:path gradientshapeok="t" o:connecttype="rect"/>
              </v:shapetype>
              <v:shape id="Надпись 217" o:spid="_x0000_s1026" type="#_x0000_t202" style="position:absolute;margin-left:334.95pt;margin-top:130.5pt;width:141pt;height: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" stroked="f">
                <v:textbox style="mso-fit-shape-to-text:t">
                  <w:txbxContent>
                    <w:p w:rsidR="00E82A78" w:rsidRPr="00B0008E" w:rsidRDefault="00B0008E" w:rsidP="00B0008E">
                      <w:pPr>
                        <w:jc w:val="center"/>
                        <w:rPr>
                          <w:i/>
                        </w:rPr>
                      </w:pPr>
                      <w:r w:rsidRPr="00273DDF">
                        <w:rPr>
                          <w:rStyle w:val="ac"/>
                        </w:rPr>
                        <w:t>615734949</w:t>
                      </w:r>
                    </w:p>
                  </w:txbxContent>
                </v:textbox>
              </v:shape>
            </w:pict>
          </mc:Fallback>
        </mc:AlternateContent>
      </w:r>
    </w:p>
    <w:tbl>
      <w:tblPr>
        <w:tblW w:w="0" w:type="auto"/>
        <w:tblLook w:val="01E0" w:firstRow="1" w:lastRow="1" w:firstColumn="1" w:lastColumn="1" w:noHBand="0" w:noVBand="0"/>
      </w:tblPr>
      <w:tblGrid>
        <w:gridCol w:w="5387"/>
      </w:tblGrid>
      <w:tr w:rsidR="00E82A78" w:rsidRPr="00820ADD" w14:paraId="066A1A26" w14:textId="77777777" w:rsidTr="005A2DA5">
        <w:trPr>
          <w:trHeight w:val="2500"/>
        </w:trPr>
        <w:tc>
          <w:tcPr>
            <w:tcW w:w="5387" w:type="dxa"/>
            <w:hideMark/>
          </w:tcPr>
          <w:p w14:paraId="10938536" w14:textId="77777777" w:rsidR="00E82A78" w:rsidRPr="001D7D23" w:rsidRDefault="00B0008E" w:rsidP="00B0008E">
            <w:pPr>
              <w:pStyle w:val="12"/>
              <w:shd w:val="clear" w:color="auto" w:fill="auto"/>
              <w:tabs>
                <w:tab w:val="left" w:pos="2036"/>
              </w:tabs>
              <w:spacing w:after="0" w:line="230" w:lineRule="auto"/>
              <w:ind w:firstLine="0"/>
              <w:jc w:val="both"/>
              <w:rPr>
                <w:b/>
                <w:sz w:val="28"/>
                <w:lang w:val="uk-UA"/>
              </w:rPr>
            </w:pPr>
            <w:r w:rsidRPr="00FD1664">
              <w:rPr>
                <w:b/>
                <w:sz w:val="28"/>
                <w:lang w:val="uk-UA"/>
              </w:rPr>
              <w:t>Про продаж на земельних торгах</w:t>
            </w:r>
            <w:r w:rsidRPr="00E82A78">
              <w:rPr>
                <w:b/>
                <w:sz w:val="28"/>
                <w:lang w:val="ru-RU"/>
              </w:rPr>
              <w:t xml:space="preserve"> </w:t>
            </w:r>
            <w:r w:rsidRPr="00FD1664">
              <w:rPr>
                <w:b/>
                <w:sz w:val="28"/>
                <w:lang w:val="uk-UA"/>
              </w:rPr>
              <w:t>земельн</w:t>
            </w:r>
            <w:r>
              <w:rPr>
                <w:b/>
                <w:sz w:val="28"/>
                <w:lang w:val="uk-UA"/>
              </w:rPr>
              <w:t>их</w:t>
            </w:r>
            <w:r w:rsidRPr="00FD1664">
              <w:rPr>
                <w:b/>
                <w:sz w:val="28"/>
                <w:lang w:val="uk-UA"/>
              </w:rPr>
              <w:t xml:space="preserve"> ділян</w:t>
            </w:r>
            <w:r>
              <w:rPr>
                <w:b/>
                <w:sz w:val="28"/>
                <w:lang w:val="uk-UA"/>
              </w:rPr>
              <w:t>о</w:t>
            </w:r>
            <w:r w:rsidRPr="00FD1664">
              <w:rPr>
                <w:b/>
                <w:sz w:val="28"/>
                <w:lang w:val="uk-UA"/>
              </w:rPr>
              <w:t>к (або права оренди на н</w:t>
            </w:r>
            <w:r>
              <w:rPr>
                <w:b/>
                <w:sz w:val="28"/>
                <w:lang w:val="uk-UA"/>
              </w:rPr>
              <w:t>их</w:t>
            </w:r>
            <w:r w:rsidRPr="00FD1664">
              <w:rPr>
                <w:b/>
                <w:sz w:val="28"/>
                <w:lang w:val="uk-UA"/>
              </w:rPr>
              <w:t xml:space="preserve">) на </w:t>
            </w:r>
            <w:r w:rsidRPr="00426957">
              <w:rPr>
                <w:b/>
                <w:iCs/>
                <w:color w:val="000000"/>
                <w:sz w:val="28"/>
                <w:szCs w:val="28"/>
                <w:lang w:val="ru-RU"/>
              </w:rPr>
              <w:t xml:space="preserve">вул. </w:t>
            </w:r>
            <w:r w:rsidRPr="00B0008E">
              <w:rPr>
                <w:b/>
                <w:iCs/>
                <w:color w:val="000000"/>
                <w:sz w:val="28"/>
                <w:szCs w:val="28"/>
                <w:lang w:val="ru-RU"/>
              </w:rPr>
              <w:t>Петра Вершигори</w:t>
            </w:r>
            <w:r w:rsidRPr="00194471">
              <w:rPr>
                <w:b/>
                <w:iCs/>
                <w:color w:val="000000"/>
                <w:sz w:val="28"/>
                <w:szCs w:val="28"/>
                <w:lang w:val="uk-UA"/>
              </w:rPr>
              <w:t xml:space="preserve"> </w:t>
            </w:r>
            <w:r w:rsidRPr="00194471">
              <w:rPr>
                <w:b/>
                <w:color w:val="000000"/>
                <w:sz w:val="28"/>
                <w:szCs w:val="28"/>
                <w:lang w:val="uk-UA"/>
              </w:rPr>
              <w:t xml:space="preserve">у </w:t>
            </w:r>
            <w:r>
              <w:rPr>
                <w:b/>
                <w:iCs/>
                <w:color w:val="000000"/>
                <w:sz w:val="28"/>
                <w:szCs w:val="28"/>
                <w:lang w:val="ru-RU"/>
              </w:rPr>
              <w:t>Дніпровськом</w:t>
            </w:r>
            <w:r w:rsidRPr="00B0008E">
              <w:rPr>
                <w:b/>
                <w:iCs/>
                <w:color w:val="000000"/>
                <w:sz w:val="28"/>
                <w:szCs w:val="28"/>
                <w:lang w:val="ru-RU"/>
              </w:rPr>
              <w:t>у</w:t>
            </w:r>
            <w:r w:rsidRPr="00FD1664">
              <w:rPr>
                <w:b/>
                <w:sz w:val="28"/>
                <w:lang w:val="uk-UA"/>
              </w:rPr>
              <w:t xml:space="preserve"> районі м. </w:t>
            </w:r>
            <w:r>
              <w:rPr>
                <w:b/>
                <w:sz w:val="28"/>
                <w:lang w:val="uk-UA"/>
              </w:rPr>
              <w:t> Києва</w:t>
            </w:r>
            <w:r w:rsidRPr="001D7D23">
              <w:rPr>
                <w:b/>
                <w:sz w:val="28"/>
                <w:lang w:val="uk-UA"/>
              </w:rPr>
              <w:t xml:space="preserve"> </w:t>
            </w:r>
          </w:p>
        </w:tc>
      </w:tr>
    </w:tbl>
    <w:p w14:paraId="2F79D9C1" w14:textId="77777777" w:rsidR="00E82A78" w:rsidRDefault="00E82A78" w:rsidP="00D46F00">
      <w:pPr>
        <w:rPr>
          <w:lang w:val="uk-UA"/>
        </w:rPr>
      </w:pPr>
    </w:p>
    <w:p w14:paraId="70A3928F" w14:textId="77777777" w:rsidR="00E82A78" w:rsidRDefault="00E82A78" w:rsidP="00D46F00">
      <w:pPr>
        <w:rPr>
          <w:lang w:val="uk-UA"/>
        </w:rPr>
      </w:pPr>
    </w:p>
    <w:p w14:paraId="4E3A62CC" w14:textId="77777777" w:rsidR="004B1C96" w:rsidRPr="00FD3956" w:rsidRDefault="004B1C96" w:rsidP="00E82A78">
      <w:pPr>
        <w:jc w:val="both"/>
        <w:rPr>
          <w:sz w:val="28"/>
          <w:szCs w:val="28"/>
          <w:lang w:val="uk-UA"/>
        </w:rPr>
      </w:pPr>
    </w:p>
    <w:p w14:paraId="30ED06D9" w14:textId="77777777" w:rsidR="00131469" w:rsidRPr="00DA581D" w:rsidRDefault="00DA581D" w:rsidP="00131469">
      <w:pPr>
        <w:ind w:firstLine="709"/>
        <w:jc w:val="both"/>
        <w:rPr>
          <w:sz w:val="28"/>
          <w:szCs w:val="28"/>
          <w:lang w:val="uk-UA"/>
        </w:rPr>
      </w:pPr>
      <w:r w:rsidRPr="00DA581D">
        <w:rPr>
          <w:sz w:val="28"/>
          <w:szCs w:val="28"/>
          <w:lang w:val="uk-UA"/>
        </w:rPr>
        <w:t xml:space="preserve">Відповідно до статей 9, 83, 127, 134-139 Земельного кодексу України, пункту 34 частини першої статті 26 Закону України «Про місцеве самоврядування в Україні», Закону України «Про Державний земельний кадастр», Закону України «Про державну реєстрацію речових прав на нерухоме майно та їх обтяжень», </w:t>
      </w:r>
      <w:r w:rsidR="004B1C96">
        <w:rPr>
          <w:sz w:val="28"/>
          <w:szCs w:val="28"/>
          <w:lang w:val="uk-UA"/>
        </w:rPr>
        <w:t xml:space="preserve">Закону України «Про внесення змін до деяких законодавчих актів України щодо розмежування земель державної та комунальної власності», </w:t>
      </w:r>
      <w:r w:rsidR="00131469" w:rsidRPr="006078C7">
        <w:rPr>
          <w:sz w:val="28"/>
          <w:szCs w:val="28"/>
          <w:lang w:val="uk-UA"/>
        </w:rPr>
        <w:t xml:space="preserve">керуючись Вимогами щодо підготовки до проведення та проведення земельних торгів для продажу земельних ділянок та набуття </w:t>
      </w:r>
      <w:r w:rsidR="00AE6D45">
        <w:rPr>
          <w:sz w:val="28"/>
          <w:szCs w:val="28"/>
          <w:lang w:val="uk-UA"/>
        </w:rPr>
        <w:t xml:space="preserve">прав користування ними (оренди, суборенди, </w:t>
      </w:r>
      <w:r w:rsidR="00131469" w:rsidRPr="006078C7">
        <w:rPr>
          <w:sz w:val="28"/>
          <w:szCs w:val="28"/>
          <w:lang w:val="uk-UA"/>
        </w:rPr>
        <w:t>суперфіцію, емфітевзису), затвердженими постановою Кабінету Міністрів України від 22 вересня 2021 року № 1013</w:t>
      </w:r>
      <w:r w:rsidR="00131469" w:rsidRPr="00DA581D">
        <w:rPr>
          <w:sz w:val="28"/>
          <w:szCs w:val="28"/>
          <w:lang w:val="uk-UA"/>
        </w:rPr>
        <w:t>, Київська міська рада</w:t>
      </w:r>
    </w:p>
    <w:p w14:paraId="102C8B67" w14:textId="77777777" w:rsidR="00975759" w:rsidRPr="00FD3956" w:rsidRDefault="00975759" w:rsidP="00D46F00">
      <w:pPr>
        <w:ind w:firstLine="709"/>
        <w:jc w:val="both"/>
        <w:rPr>
          <w:b/>
          <w:caps/>
          <w:sz w:val="28"/>
          <w:szCs w:val="28"/>
          <w:lang w:val="uk-UA"/>
        </w:rPr>
      </w:pPr>
    </w:p>
    <w:p w14:paraId="17EC965C" w14:textId="77777777" w:rsidR="007F4006" w:rsidRDefault="007F4006" w:rsidP="007F4006">
      <w:pPr>
        <w:ind w:firstLine="858"/>
        <w:rPr>
          <w:b/>
          <w:sz w:val="28"/>
          <w:lang w:val="uk-UA"/>
        </w:rPr>
      </w:pPr>
      <w:r w:rsidRPr="00FD3956">
        <w:rPr>
          <w:b/>
          <w:sz w:val="28"/>
          <w:lang w:val="uk-UA"/>
        </w:rPr>
        <w:t>ВИРІШИЛА:</w:t>
      </w:r>
    </w:p>
    <w:p w14:paraId="6A50F3C7" w14:textId="77777777" w:rsidR="00506ACC" w:rsidRPr="00FD3956" w:rsidRDefault="00506ACC" w:rsidP="007F4006">
      <w:pPr>
        <w:ind w:firstLine="858"/>
        <w:rPr>
          <w:b/>
          <w:sz w:val="28"/>
          <w:lang w:val="uk-UA"/>
        </w:rPr>
      </w:pPr>
    </w:p>
    <w:p w14:paraId="3EA50783" w14:textId="77777777" w:rsidR="007F4006" w:rsidRPr="004B1C96" w:rsidRDefault="004B1C96" w:rsidP="00506ACC">
      <w:pPr>
        <w:pStyle w:val="aa"/>
        <w:numPr>
          <w:ilvl w:val="0"/>
          <w:numId w:val="12"/>
        </w:numPr>
        <w:ind w:left="0" w:right="-44" w:firstLine="709"/>
        <w:jc w:val="both"/>
        <w:rPr>
          <w:sz w:val="28"/>
          <w:szCs w:val="28"/>
          <w:lang w:val="uk-UA"/>
        </w:rPr>
      </w:pPr>
      <w:r>
        <w:rPr>
          <w:sz w:val="28"/>
          <w:szCs w:val="28"/>
          <w:lang w:val="uk-UA"/>
        </w:rPr>
        <w:t xml:space="preserve">Затвердити перелік земельних ділянок, </w:t>
      </w:r>
      <w:r w:rsidR="00506ACC">
        <w:rPr>
          <w:sz w:val="28"/>
          <w:szCs w:val="28"/>
          <w:lang w:val="uk-UA"/>
        </w:rPr>
        <w:t xml:space="preserve">які </w:t>
      </w:r>
      <w:r w:rsidR="00AE6D45">
        <w:rPr>
          <w:sz w:val="28"/>
          <w:szCs w:val="28"/>
          <w:lang w:val="uk-UA"/>
        </w:rPr>
        <w:t xml:space="preserve">виставляються </w:t>
      </w:r>
      <w:r w:rsidR="00506ACC">
        <w:rPr>
          <w:sz w:val="28"/>
          <w:szCs w:val="28"/>
          <w:lang w:val="uk-UA"/>
        </w:rPr>
        <w:t>на земельн</w:t>
      </w:r>
      <w:r w:rsidR="00AE6D45">
        <w:rPr>
          <w:sz w:val="28"/>
          <w:szCs w:val="28"/>
          <w:lang w:val="uk-UA"/>
        </w:rPr>
        <w:t>і</w:t>
      </w:r>
      <w:r w:rsidR="00506ACC">
        <w:rPr>
          <w:sz w:val="28"/>
          <w:szCs w:val="28"/>
          <w:lang w:val="uk-UA"/>
        </w:rPr>
        <w:t xml:space="preserve"> торг</w:t>
      </w:r>
      <w:r w:rsidR="00AE6D45">
        <w:rPr>
          <w:sz w:val="28"/>
          <w:szCs w:val="28"/>
          <w:lang w:val="uk-UA"/>
        </w:rPr>
        <w:t>и</w:t>
      </w:r>
      <w:r w:rsidR="00506ACC">
        <w:rPr>
          <w:sz w:val="28"/>
          <w:szCs w:val="28"/>
          <w:lang w:val="uk-UA"/>
        </w:rPr>
        <w:t xml:space="preserve"> окремими лотами, згідно з додатком 1 до цього рішення.</w:t>
      </w:r>
    </w:p>
    <w:p w14:paraId="5C1E0DD8" w14:textId="77777777" w:rsidR="00DA581D" w:rsidRDefault="00DA581D" w:rsidP="00DA581D">
      <w:pPr>
        <w:numPr>
          <w:ilvl w:val="0"/>
          <w:numId w:val="12"/>
        </w:numPr>
        <w:tabs>
          <w:tab w:val="left" w:pos="1276"/>
        </w:tabs>
        <w:autoSpaceDE w:val="0"/>
        <w:autoSpaceDN w:val="0"/>
        <w:adjustRightInd w:val="0"/>
        <w:ind w:left="0" w:firstLine="709"/>
        <w:jc w:val="both"/>
        <w:rPr>
          <w:sz w:val="28"/>
          <w:szCs w:val="28"/>
          <w:lang w:val="uk-UA"/>
        </w:rPr>
      </w:pPr>
      <w:r>
        <w:rPr>
          <w:sz w:val="28"/>
          <w:szCs w:val="28"/>
          <w:lang w:val="uk-UA"/>
        </w:rPr>
        <w:t>Провести земельні торги у формі електронного аукціону з продажу лот</w:t>
      </w:r>
      <w:r w:rsidR="009F6DE3">
        <w:rPr>
          <w:sz w:val="28"/>
          <w:szCs w:val="28"/>
          <w:lang w:val="uk-UA"/>
        </w:rPr>
        <w:t>ів</w:t>
      </w:r>
      <w:r>
        <w:rPr>
          <w:sz w:val="28"/>
          <w:szCs w:val="28"/>
          <w:lang w:val="uk-UA"/>
        </w:rPr>
        <w:t xml:space="preserve"> – земельн</w:t>
      </w:r>
      <w:r w:rsidR="009F6DE3">
        <w:rPr>
          <w:sz w:val="28"/>
          <w:szCs w:val="28"/>
          <w:lang w:val="uk-UA"/>
        </w:rPr>
        <w:t>их</w:t>
      </w:r>
      <w:r>
        <w:rPr>
          <w:sz w:val="28"/>
          <w:szCs w:val="28"/>
          <w:lang w:val="uk-UA"/>
        </w:rPr>
        <w:t xml:space="preserve"> ділян</w:t>
      </w:r>
      <w:r w:rsidR="009F6DE3">
        <w:rPr>
          <w:sz w:val="28"/>
          <w:szCs w:val="28"/>
          <w:lang w:val="uk-UA"/>
        </w:rPr>
        <w:t>о</w:t>
      </w:r>
      <w:r>
        <w:rPr>
          <w:sz w:val="28"/>
          <w:szCs w:val="28"/>
          <w:lang w:val="uk-UA"/>
        </w:rPr>
        <w:t>к</w:t>
      </w:r>
      <w:r w:rsidR="009F6DE3">
        <w:rPr>
          <w:sz w:val="28"/>
          <w:szCs w:val="28"/>
          <w:lang w:val="uk-UA"/>
        </w:rPr>
        <w:t>, зазначених у додатку 1 до цього рішення</w:t>
      </w:r>
      <w:r>
        <w:rPr>
          <w:sz w:val="28"/>
          <w:szCs w:val="28"/>
          <w:lang w:val="uk-UA"/>
        </w:rPr>
        <w:t>.</w:t>
      </w:r>
    </w:p>
    <w:p w14:paraId="08060ED5" w14:textId="77777777" w:rsidR="00DA581D" w:rsidRDefault="00DA581D" w:rsidP="00DA581D">
      <w:pPr>
        <w:numPr>
          <w:ilvl w:val="0"/>
          <w:numId w:val="12"/>
        </w:numPr>
        <w:tabs>
          <w:tab w:val="left" w:pos="1276"/>
        </w:tabs>
        <w:autoSpaceDE w:val="0"/>
        <w:autoSpaceDN w:val="0"/>
        <w:adjustRightInd w:val="0"/>
        <w:ind w:left="0" w:firstLine="709"/>
        <w:jc w:val="both"/>
        <w:rPr>
          <w:sz w:val="28"/>
          <w:szCs w:val="28"/>
          <w:lang w:val="uk-UA"/>
        </w:rPr>
      </w:pPr>
      <w:r>
        <w:rPr>
          <w:sz w:val="28"/>
          <w:szCs w:val="28"/>
          <w:lang w:val="uk-UA"/>
        </w:rPr>
        <w:lastRenderedPageBreak/>
        <w:t>Департаменту земельних ресурсів виконавчого органу Київської міської ради (Київської міської державної адміністрації) здійснити заходи, встановлені законодавством України, з виконання функцій організатора земельних торгів від імені Київської міської ради.</w:t>
      </w:r>
    </w:p>
    <w:p w14:paraId="6B73C26A" w14:textId="77777777" w:rsidR="00DA581D" w:rsidRDefault="00DA581D" w:rsidP="00DA581D">
      <w:pPr>
        <w:numPr>
          <w:ilvl w:val="0"/>
          <w:numId w:val="12"/>
        </w:numPr>
        <w:tabs>
          <w:tab w:val="left" w:pos="1276"/>
        </w:tabs>
        <w:autoSpaceDE w:val="0"/>
        <w:autoSpaceDN w:val="0"/>
        <w:adjustRightInd w:val="0"/>
        <w:ind w:left="0" w:firstLine="709"/>
        <w:jc w:val="both"/>
        <w:rPr>
          <w:sz w:val="28"/>
          <w:szCs w:val="28"/>
          <w:lang w:val="uk-UA"/>
        </w:rPr>
      </w:pPr>
      <w:r>
        <w:rPr>
          <w:sz w:val="28"/>
          <w:szCs w:val="28"/>
          <w:lang w:val="uk-UA"/>
        </w:rPr>
        <w:t xml:space="preserve">Погодити звіт про експертну грошову оцінку земельної ділянки (кадастровий номер </w:t>
      </w:r>
      <w:r w:rsidR="006C2FC9">
        <w:rPr>
          <w:sz w:val="28"/>
          <w:szCs w:val="28"/>
          <w:lang w:val="uk-UA"/>
        </w:rPr>
        <w:t>8000000000:</w:t>
      </w:r>
      <w:r w:rsidR="00AF002C">
        <w:rPr>
          <w:sz w:val="28"/>
          <w:szCs w:val="28"/>
          <w:lang w:val="uk-UA"/>
        </w:rPr>
        <w:t>66</w:t>
      </w:r>
      <w:r w:rsidR="006C2FC9">
        <w:rPr>
          <w:sz w:val="28"/>
          <w:szCs w:val="28"/>
          <w:lang w:val="uk-UA"/>
        </w:rPr>
        <w:t>:0</w:t>
      </w:r>
      <w:r w:rsidR="00AF002C">
        <w:rPr>
          <w:sz w:val="28"/>
          <w:szCs w:val="28"/>
          <w:lang w:val="uk-UA"/>
        </w:rPr>
        <w:t>10</w:t>
      </w:r>
      <w:r w:rsidR="006C2FC9">
        <w:rPr>
          <w:sz w:val="28"/>
          <w:szCs w:val="28"/>
          <w:lang w:val="uk-UA"/>
        </w:rPr>
        <w:t>:00</w:t>
      </w:r>
      <w:r w:rsidR="00AF002C">
        <w:rPr>
          <w:sz w:val="28"/>
          <w:szCs w:val="28"/>
          <w:lang w:val="uk-UA"/>
        </w:rPr>
        <w:t>22</w:t>
      </w:r>
      <w:r>
        <w:rPr>
          <w:sz w:val="28"/>
          <w:szCs w:val="28"/>
          <w:lang w:val="uk-UA"/>
        </w:rPr>
        <w:t xml:space="preserve">), </w:t>
      </w:r>
      <w:r w:rsidR="00AF002C">
        <w:rPr>
          <w:sz w:val="28"/>
          <w:szCs w:val="28"/>
          <w:lang w:val="uk-UA"/>
        </w:rPr>
        <w:t>що</w:t>
      </w:r>
      <w:r>
        <w:rPr>
          <w:sz w:val="28"/>
          <w:szCs w:val="28"/>
          <w:lang w:val="uk-UA"/>
        </w:rPr>
        <w:t xml:space="preserve"> </w:t>
      </w:r>
      <w:r w:rsidR="00F57562">
        <w:rPr>
          <w:sz w:val="28"/>
          <w:szCs w:val="28"/>
          <w:lang w:val="uk-UA"/>
        </w:rPr>
        <w:t>підлягає</w:t>
      </w:r>
      <w:r>
        <w:rPr>
          <w:sz w:val="28"/>
          <w:szCs w:val="28"/>
          <w:lang w:val="uk-UA"/>
        </w:rPr>
        <w:t xml:space="preserve"> продажу на земельних торгах для </w:t>
      </w:r>
      <w:r w:rsidR="00801A2B">
        <w:rPr>
          <w:sz w:val="28"/>
          <w:szCs w:val="28"/>
          <w:lang w:val="uk-UA"/>
        </w:rPr>
        <w:t>будівництва та обслуговув</w:t>
      </w:r>
      <w:r w:rsidR="00F57562">
        <w:rPr>
          <w:sz w:val="28"/>
          <w:szCs w:val="28"/>
          <w:lang w:val="uk-UA"/>
        </w:rPr>
        <w:t xml:space="preserve">ання </w:t>
      </w:r>
      <w:r w:rsidR="002B112D">
        <w:rPr>
          <w:sz w:val="28"/>
          <w:szCs w:val="28"/>
          <w:lang w:val="uk-UA"/>
        </w:rPr>
        <w:t xml:space="preserve">адміністративних будинків, офісних будівель компаній, які займаються підприємницькою діяльністю, пов’язаною з отриманням прибутку на вул. Петра Вершигори </w:t>
      </w:r>
      <w:r>
        <w:rPr>
          <w:sz w:val="28"/>
          <w:szCs w:val="28"/>
          <w:lang w:val="uk-UA"/>
        </w:rPr>
        <w:t xml:space="preserve">у Дніпровському районі м. Києва, складений </w:t>
      </w:r>
      <w:r w:rsidR="00801A2B">
        <w:rPr>
          <w:sz w:val="28"/>
          <w:szCs w:val="28"/>
          <w:lang w:val="uk-UA"/>
        </w:rPr>
        <w:t>2</w:t>
      </w:r>
      <w:r w:rsidR="00AE6D45">
        <w:rPr>
          <w:sz w:val="28"/>
          <w:szCs w:val="28"/>
          <w:lang w:val="uk-UA"/>
        </w:rPr>
        <w:t>6</w:t>
      </w:r>
      <w:r w:rsidR="00801A2B">
        <w:rPr>
          <w:sz w:val="28"/>
          <w:szCs w:val="28"/>
          <w:lang w:val="uk-UA"/>
        </w:rPr>
        <w:t>.0</w:t>
      </w:r>
      <w:r w:rsidR="00AE6D45">
        <w:rPr>
          <w:sz w:val="28"/>
          <w:szCs w:val="28"/>
          <w:lang w:val="uk-UA"/>
        </w:rPr>
        <w:t>6</w:t>
      </w:r>
      <w:r w:rsidR="00801A2B">
        <w:rPr>
          <w:sz w:val="28"/>
          <w:szCs w:val="28"/>
          <w:lang w:val="uk-UA"/>
        </w:rPr>
        <w:t>.2024</w:t>
      </w:r>
      <w:r>
        <w:rPr>
          <w:sz w:val="28"/>
          <w:szCs w:val="28"/>
          <w:lang w:val="uk-UA"/>
        </w:rPr>
        <w:t xml:space="preserve"> су</w:t>
      </w:r>
      <w:r w:rsidR="00506ACC">
        <w:rPr>
          <w:sz w:val="28"/>
          <w:szCs w:val="28"/>
          <w:lang w:val="uk-UA"/>
        </w:rPr>
        <w:t>б’єктом оціночної діяльності – К</w:t>
      </w:r>
      <w:r>
        <w:rPr>
          <w:sz w:val="28"/>
          <w:szCs w:val="28"/>
          <w:lang w:val="uk-UA"/>
        </w:rPr>
        <w:t xml:space="preserve">омунальним підприємством «Київський інститут земельних відносин». </w:t>
      </w:r>
    </w:p>
    <w:p w14:paraId="52F64FD2" w14:textId="77777777" w:rsidR="00687856" w:rsidRPr="00687856" w:rsidRDefault="00687856" w:rsidP="00687856">
      <w:pPr>
        <w:numPr>
          <w:ilvl w:val="0"/>
          <w:numId w:val="12"/>
        </w:numPr>
        <w:tabs>
          <w:tab w:val="left" w:pos="1276"/>
        </w:tabs>
        <w:autoSpaceDE w:val="0"/>
        <w:autoSpaceDN w:val="0"/>
        <w:adjustRightInd w:val="0"/>
        <w:ind w:left="0" w:firstLine="709"/>
        <w:jc w:val="both"/>
        <w:rPr>
          <w:sz w:val="28"/>
          <w:szCs w:val="28"/>
          <w:lang w:val="uk-UA"/>
        </w:rPr>
      </w:pPr>
      <w:r>
        <w:rPr>
          <w:sz w:val="28"/>
          <w:szCs w:val="28"/>
          <w:lang w:val="uk-UA"/>
        </w:rPr>
        <w:t xml:space="preserve">Погодити звіт про експертну грошову оцінку земельної ділянки (кадастровий номер 8000000000:66:010:0024), </w:t>
      </w:r>
      <w:r w:rsidR="00AE6D45">
        <w:rPr>
          <w:sz w:val="28"/>
          <w:szCs w:val="28"/>
          <w:lang w:val="uk-UA"/>
        </w:rPr>
        <w:t>яка</w:t>
      </w:r>
      <w:r>
        <w:rPr>
          <w:sz w:val="28"/>
          <w:szCs w:val="28"/>
          <w:lang w:val="uk-UA"/>
        </w:rPr>
        <w:t xml:space="preserve"> підлягає продажу на земельних торгах для будівництва </w:t>
      </w:r>
      <w:r w:rsidR="00AE6D45">
        <w:rPr>
          <w:sz w:val="28"/>
          <w:szCs w:val="28"/>
          <w:lang w:val="uk-UA"/>
        </w:rPr>
        <w:t xml:space="preserve">і </w:t>
      </w:r>
      <w:r>
        <w:rPr>
          <w:sz w:val="28"/>
          <w:szCs w:val="28"/>
          <w:lang w:val="uk-UA"/>
        </w:rPr>
        <w:t xml:space="preserve">обслуговування </w:t>
      </w:r>
      <w:r w:rsidR="00AE6D45">
        <w:rPr>
          <w:sz w:val="28"/>
          <w:szCs w:val="28"/>
          <w:lang w:val="uk-UA"/>
        </w:rPr>
        <w:t xml:space="preserve">паркінгів та автостоянок на землях житлової та громадської забудови </w:t>
      </w:r>
      <w:r>
        <w:rPr>
          <w:sz w:val="28"/>
          <w:szCs w:val="28"/>
          <w:lang w:val="uk-UA"/>
        </w:rPr>
        <w:t>на вул. Петра Вершигори у Дніпровському районі м. Києва, складений 2</w:t>
      </w:r>
      <w:r w:rsidR="00AE6D45">
        <w:rPr>
          <w:sz w:val="28"/>
          <w:szCs w:val="28"/>
          <w:lang w:val="uk-UA"/>
        </w:rPr>
        <w:t>6</w:t>
      </w:r>
      <w:r>
        <w:rPr>
          <w:sz w:val="28"/>
          <w:szCs w:val="28"/>
          <w:lang w:val="uk-UA"/>
        </w:rPr>
        <w:t>.0</w:t>
      </w:r>
      <w:r w:rsidR="00AE6D45">
        <w:rPr>
          <w:sz w:val="28"/>
          <w:szCs w:val="28"/>
          <w:lang w:val="uk-UA"/>
        </w:rPr>
        <w:t>6</w:t>
      </w:r>
      <w:r>
        <w:rPr>
          <w:sz w:val="28"/>
          <w:szCs w:val="28"/>
          <w:lang w:val="uk-UA"/>
        </w:rPr>
        <w:t xml:space="preserve">.2024 суб’єктом оціночної діяльності – Комунальним підприємством «Київський інститут земельних відносин». </w:t>
      </w:r>
    </w:p>
    <w:p w14:paraId="4E611A1C" w14:textId="77777777" w:rsidR="00DA581D" w:rsidRDefault="00506ACC" w:rsidP="00DA581D">
      <w:pPr>
        <w:numPr>
          <w:ilvl w:val="0"/>
          <w:numId w:val="12"/>
        </w:numPr>
        <w:tabs>
          <w:tab w:val="left" w:pos="1276"/>
        </w:tabs>
        <w:autoSpaceDE w:val="0"/>
        <w:autoSpaceDN w:val="0"/>
        <w:adjustRightInd w:val="0"/>
        <w:ind w:left="0" w:firstLine="709"/>
        <w:jc w:val="both"/>
        <w:rPr>
          <w:sz w:val="28"/>
          <w:szCs w:val="28"/>
          <w:lang w:val="uk-UA"/>
        </w:rPr>
      </w:pPr>
      <w:r>
        <w:rPr>
          <w:sz w:val="28"/>
          <w:szCs w:val="28"/>
          <w:lang w:val="uk-UA"/>
        </w:rPr>
        <w:t>З</w:t>
      </w:r>
      <w:r w:rsidR="002B112D">
        <w:rPr>
          <w:sz w:val="28"/>
          <w:szCs w:val="28"/>
          <w:lang w:val="uk-UA"/>
        </w:rPr>
        <w:t>атвердити старто</w:t>
      </w:r>
      <w:r w:rsidR="00AE6D45">
        <w:rPr>
          <w:sz w:val="28"/>
          <w:szCs w:val="28"/>
          <w:lang w:val="uk-UA"/>
        </w:rPr>
        <w:t>ву</w:t>
      </w:r>
      <w:r w:rsidR="002B112D">
        <w:rPr>
          <w:sz w:val="28"/>
          <w:szCs w:val="28"/>
          <w:lang w:val="uk-UA"/>
        </w:rPr>
        <w:t xml:space="preserve"> цін</w:t>
      </w:r>
      <w:r w:rsidR="00AE6D45">
        <w:rPr>
          <w:sz w:val="28"/>
          <w:szCs w:val="28"/>
          <w:lang w:val="uk-UA"/>
        </w:rPr>
        <w:t>у</w:t>
      </w:r>
      <w:r w:rsidR="002B112D">
        <w:rPr>
          <w:sz w:val="28"/>
          <w:szCs w:val="28"/>
          <w:lang w:val="uk-UA"/>
        </w:rPr>
        <w:t xml:space="preserve"> лот</w:t>
      </w:r>
      <w:r w:rsidR="00687856">
        <w:rPr>
          <w:sz w:val="28"/>
          <w:szCs w:val="28"/>
          <w:lang w:val="uk-UA"/>
        </w:rPr>
        <w:t>ів</w:t>
      </w:r>
      <w:r w:rsidR="002B112D">
        <w:rPr>
          <w:sz w:val="28"/>
          <w:szCs w:val="28"/>
          <w:lang w:val="uk-UA"/>
        </w:rPr>
        <w:t xml:space="preserve"> </w:t>
      </w:r>
      <w:r w:rsidR="00AE6D45">
        <w:rPr>
          <w:sz w:val="28"/>
          <w:szCs w:val="28"/>
          <w:lang w:val="uk-UA"/>
        </w:rPr>
        <w:t xml:space="preserve">відповідно до </w:t>
      </w:r>
      <w:r w:rsidR="00687856">
        <w:rPr>
          <w:sz w:val="28"/>
          <w:szCs w:val="28"/>
          <w:lang w:val="uk-UA"/>
        </w:rPr>
        <w:t>додатку 1 до цього рішення</w:t>
      </w:r>
      <w:r w:rsidR="00DA581D">
        <w:rPr>
          <w:sz w:val="28"/>
          <w:szCs w:val="28"/>
          <w:lang w:val="uk-UA"/>
        </w:rPr>
        <w:t>.</w:t>
      </w:r>
    </w:p>
    <w:p w14:paraId="7E337072" w14:textId="77777777" w:rsidR="00DA581D" w:rsidRDefault="00DA581D" w:rsidP="00DA581D">
      <w:pPr>
        <w:numPr>
          <w:ilvl w:val="0"/>
          <w:numId w:val="12"/>
        </w:numPr>
        <w:tabs>
          <w:tab w:val="left" w:pos="1276"/>
        </w:tabs>
        <w:autoSpaceDE w:val="0"/>
        <w:autoSpaceDN w:val="0"/>
        <w:adjustRightInd w:val="0"/>
        <w:ind w:left="0" w:firstLine="709"/>
        <w:jc w:val="both"/>
        <w:rPr>
          <w:sz w:val="28"/>
          <w:szCs w:val="28"/>
          <w:lang w:val="uk-UA"/>
        </w:rPr>
      </w:pPr>
      <w:r>
        <w:rPr>
          <w:sz w:val="28"/>
          <w:szCs w:val="28"/>
          <w:lang w:val="uk-UA"/>
        </w:rPr>
        <w:t xml:space="preserve">Мінімальний крок торгів встановити у розмірі 1 (одного) відсотка </w:t>
      </w:r>
      <w:r w:rsidR="00506ACC">
        <w:rPr>
          <w:sz w:val="28"/>
          <w:szCs w:val="28"/>
          <w:lang w:val="uk-UA"/>
        </w:rPr>
        <w:t xml:space="preserve">                </w:t>
      </w:r>
      <w:r>
        <w:rPr>
          <w:sz w:val="28"/>
          <w:szCs w:val="28"/>
          <w:lang w:val="uk-UA"/>
        </w:rPr>
        <w:t>від стартової ціни лота. Розмір максимального кроку торгів не обмежується.</w:t>
      </w:r>
    </w:p>
    <w:p w14:paraId="166DC22C" w14:textId="77777777" w:rsidR="00DA581D" w:rsidRDefault="00DA581D" w:rsidP="00DA581D">
      <w:pPr>
        <w:numPr>
          <w:ilvl w:val="0"/>
          <w:numId w:val="12"/>
        </w:numPr>
        <w:tabs>
          <w:tab w:val="left" w:pos="1276"/>
        </w:tabs>
        <w:autoSpaceDE w:val="0"/>
        <w:autoSpaceDN w:val="0"/>
        <w:adjustRightInd w:val="0"/>
        <w:ind w:left="0" w:firstLine="709"/>
        <w:jc w:val="both"/>
        <w:rPr>
          <w:sz w:val="28"/>
          <w:szCs w:val="28"/>
          <w:lang w:val="uk-UA"/>
        </w:rPr>
      </w:pPr>
      <w:r>
        <w:rPr>
          <w:sz w:val="28"/>
          <w:szCs w:val="28"/>
          <w:lang w:val="uk-UA"/>
        </w:rPr>
        <w:t>Затвердити проєкт</w:t>
      </w:r>
      <w:r w:rsidR="00687856">
        <w:rPr>
          <w:sz w:val="28"/>
          <w:szCs w:val="28"/>
          <w:lang w:val="uk-UA"/>
        </w:rPr>
        <w:t>и</w:t>
      </w:r>
      <w:r>
        <w:rPr>
          <w:sz w:val="28"/>
          <w:szCs w:val="28"/>
          <w:lang w:val="uk-UA"/>
        </w:rPr>
        <w:t xml:space="preserve"> договор</w:t>
      </w:r>
      <w:r w:rsidR="00687856">
        <w:rPr>
          <w:sz w:val="28"/>
          <w:szCs w:val="28"/>
          <w:lang w:val="uk-UA"/>
        </w:rPr>
        <w:t>ів</w:t>
      </w:r>
      <w:r>
        <w:rPr>
          <w:sz w:val="28"/>
          <w:szCs w:val="28"/>
          <w:lang w:val="uk-UA"/>
        </w:rPr>
        <w:t xml:space="preserve"> купівлі-продажу земельн</w:t>
      </w:r>
      <w:r w:rsidR="00687856">
        <w:rPr>
          <w:sz w:val="28"/>
          <w:szCs w:val="28"/>
          <w:lang w:val="uk-UA"/>
        </w:rPr>
        <w:t>их</w:t>
      </w:r>
      <w:r>
        <w:rPr>
          <w:sz w:val="28"/>
          <w:szCs w:val="28"/>
          <w:lang w:val="uk-UA"/>
        </w:rPr>
        <w:t xml:space="preserve"> ділян</w:t>
      </w:r>
      <w:r w:rsidR="00687856">
        <w:rPr>
          <w:sz w:val="28"/>
          <w:szCs w:val="28"/>
          <w:lang w:val="uk-UA"/>
        </w:rPr>
        <w:t>о</w:t>
      </w:r>
      <w:r>
        <w:rPr>
          <w:sz w:val="28"/>
          <w:szCs w:val="28"/>
          <w:lang w:val="uk-UA"/>
        </w:rPr>
        <w:t>к</w:t>
      </w:r>
      <w:r w:rsidR="00506ACC">
        <w:rPr>
          <w:sz w:val="28"/>
          <w:szCs w:val="28"/>
          <w:lang w:val="uk-UA"/>
        </w:rPr>
        <w:t xml:space="preserve"> несільськогосподарського призначення</w:t>
      </w:r>
      <w:r w:rsidR="00687856">
        <w:rPr>
          <w:sz w:val="28"/>
          <w:szCs w:val="28"/>
          <w:lang w:val="uk-UA"/>
        </w:rPr>
        <w:t xml:space="preserve">, зазначених у </w:t>
      </w:r>
      <w:r w:rsidR="00AE6D45">
        <w:rPr>
          <w:sz w:val="28"/>
          <w:szCs w:val="28"/>
          <w:lang w:val="uk-UA"/>
        </w:rPr>
        <w:t>додатку 1 до</w:t>
      </w:r>
      <w:r w:rsidR="00687856">
        <w:rPr>
          <w:sz w:val="28"/>
          <w:szCs w:val="28"/>
          <w:lang w:val="uk-UA"/>
        </w:rPr>
        <w:t xml:space="preserve"> цього рішення</w:t>
      </w:r>
      <w:r>
        <w:rPr>
          <w:sz w:val="28"/>
          <w:szCs w:val="28"/>
          <w:lang w:val="uk-UA"/>
        </w:rPr>
        <w:t>, згідно з додатк</w:t>
      </w:r>
      <w:r w:rsidR="00AE6D45">
        <w:rPr>
          <w:sz w:val="28"/>
          <w:szCs w:val="28"/>
          <w:lang w:val="uk-UA"/>
        </w:rPr>
        <w:t>ом</w:t>
      </w:r>
      <w:r>
        <w:rPr>
          <w:sz w:val="28"/>
          <w:szCs w:val="28"/>
          <w:lang w:val="uk-UA"/>
        </w:rPr>
        <w:t xml:space="preserve"> </w:t>
      </w:r>
      <w:r w:rsidR="00167595" w:rsidRPr="00687856">
        <w:rPr>
          <w:sz w:val="28"/>
          <w:szCs w:val="28"/>
          <w:lang w:val="uk-UA"/>
        </w:rPr>
        <w:t>2</w:t>
      </w:r>
      <w:r w:rsidR="00687856">
        <w:rPr>
          <w:sz w:val="28"/>
          <w:szCs w:val="28"/>
          <w:lang w:val="uk-UA"/>
        </w:rPr>
        <w:t xml:space="preserve"> та </w:t>
      </w:r>
      <w:r w:rsidR="00AE6D45">
        <w:rPr>
          <w:sz w:val="28"/>
          <w:szCs w:val="28"/>
          <w:lang w:val="uk-UA"/>
        </w:rPr>
        <w:t xml:space="preserve">додатком </w:t>
      </w:r>
      <w:r w:rsidR="00687856">
        <w:rPr>
          <w:sz w:val="28"/>
          <w:szCs w:val="28"/>
          <w:lang w:val="uk-UA"/>
        </w:rPr>
        <w:t>3</w:t>
      </w:r>
      <w:r w:rsidR="00167595" w:rsidRPr="00687856">
        <w:rPr>
          <w:sz w:val="28"/>
          <w:szCs w:val="28"/>
          <w:lang w:val="uk-UA"/>
        </w:rPr>
        <w:t xml:space="preserve"> </w:t>
      </w:r>
      <w:r>
        <w:rPr>
          <w:sz w:val="28"/>
          <w:szCs w:val="28"/>
          <w:lang w:val="uk-UA"/>
        </w:rPr>
        <w:t>до цього рішення.</w:t>
      </w:r>
    </w:p>
    <w:p w14:paraId="0BBED619" w14:textId="77777777" w:rsidR="00DA581D" w:rsidRDefault="00DA581D" w:rsidP="00DA581D">
      <w:pPr>
        <w:numPr>
          <w:ilvl w:val="0"/>
          <w:numId w:val="12"/>
        </w:numPr>
        <w:tabs>
          <w:tab w:val="left" w:pos="1276"/>
        </w:tabs>
        <w:autoSpaceDE w:val="0"/>
        <w:autoSpaceDN w:val="0"/>
        <w:adjustRightInd w:val="0"/>
        <w:ind w:left="0" w:firstLine="709"/>
        <w:jc w:val="both"/>
        <w:rPr>
          <w:sz w:val="28"/>
          <w:szCs w:val="28"/>
          <w:lang w:val="uk-UA"/>
        </w:rPr>
      </w:pPr>
      <w:r>
        <w:rPr>
          <w:sz w:val="28"/>
          <w:szCs w:val="28"/>
          <w:lang w:val="uk-UA"/>
        </w:rPr>
        <w:t>За результатами земельних торгів продати переможц</w:t>
      </w:r>
      <w:r w:rsidR="00E470F2">
        <w:rPr>
          <w:sz w:val="28"/>
          <w:szCs w:val="28"/>
          <w:lang w:val="uk-UA"/>
        </w:rPr>
        <w:t>ям</w:t>
      </w:r>
      <w:r>
        <w:rPr>
          <w:sz w:val="28"/>
          <w:szCs w:val="28"/>
          <w:lang w:val="uk-UA"/>
        </w:rPr>
        <w:t xml:space="preserve"> </w:t>
      </w:r>
      <w:r w:rsidR="00AE6D45">
        <w:rPr>
          <w:sz w:val="28"/>
          <w:szCs w:val="28"/>
          <w:lang w:val="uk-UA"/>
        </w:rPr>
        <w:t>земельних торгів</w:t>
      </w:r>
      <w:r>
        <w:rPr>
          <w:sz w:val="28"/>
          <w:szCs w:val="28"/>
          <w:lang w:val="uk-UA"/>
        </w:rPr>
        <w:t xml:space="preserve"> земельн</w:t>
      </w:r>
      <w:r w:rsidR="00687856">
        <w:rPr>
          <w:sz w:val="28"/>
          <w:szCs w:val="28"/>
          <w:lang w:val="uk-UA"/>
        </w:rPr>
        <w:t>і</w:t>
      </w:r>
      <w:r>
        <w:rPr>
          <w:sz w:val="28"/>
          <w:szCs w:val="28"/>
          <w:lang w:val="uk-UA"/>
        </w:rPr>
        <w:t xml:space="preserve"> ділянк</w:t>
      </w:r>
      <w:r w:rsidR="00687856">
        <w:rPr>
          <w:sz w:val="28"/>
          <w:szCs w:val="28"/>
          <w:lang w:val="uk-UA"/>
        </w:rPr>
        <w:t>и</w:t>
      </w:r>
      <w:r w:rsidR="00AE6D45">
        <w:rPr>
          <w:sz w:val="28"/>
          <w:szCs w:val="28"/>
          <w:lang w:val="uk-UA"/>
        </w:rPr>
        <w:t>,</w:t>
      </w:r>
      <w:r>
        <w:rPr>
          <w:sz w:val="28"/>
          <w:szCs w:val="28"/>
          <w:lang w:val="uk-UA"/>
        </w:rPr>
        <w:t xml:space="preserve"> </w:t>
      </w:r>
      <w:r w:rsidR="00701A2E">
        <w:rPr>
          <w:sz w:val="28"/>
          <w:szCs w:val="28"/>
          <w:lang w:val="uk-UA"/>
        </w:rPr>
        <w:t>зазначен</w:t>
      </w:r>
      <w:r w:rsidR="00687856">
        <w:rPr>
          <w:sz w:val="28"/>
          <w:szCs w:val="28"/>
          <w:lang w:val="uk-UA"/>
        </w:rPr>
        <w:t>і</w:t>
      </w:r>
      <w:r w:rsidR="00701A2E">
        <w:rPr>
          <w:sz w:val="28"/>
          <w:szCs w:val="28"/>
          <w:lang w:val="uk-UA"/>
        </w:rPr>
        <w:t xml:space="preserve"> в </w:t>
      </w:r>
      <w:r w:rsidR="00AE6D45">
        <w:rPr>
          <w:sz w:val="28"/>
          <w:szCs w:val="28"/>
          <w:lang w:val="uk-UA"/>
        </w:rPr>
        <w:t>додатку 1 до</w:t>
      </w:r>
      <w:r w:rsidR="00701A2E">
        <w:rPr>
          <w:sz w:val="28"/>
          <w:szCs w:val="28"/>
          <w:lang w:val="uk-UA"/>
        </w:rPr>
        <w:t xml:space="preserve"> цього рішення</w:t>
      </w:r>
      <w:r>
        <w:rPr>
          <w:sz w:val="28"/>
          <w:szCs w:val="28"/>
          <w:lang w:val="uk-UA"/>
        </w:rPr>
        <w:t xml:space="preserve"> </w:t>
      </w:r>
      <w:r w:rsidR="00701A2E">
        <w:rPr>
          <w:sz w:val="28"/>
          <w:szCs w:val="28"/>
          <w:lang w:val="uk-UA"/>
        </w:rPr>
        <w:t xml:space="preserve">на умовах, </w:t>
      </w:r>
      <w:r w:rsidR="00687856">
        <w:rPr>
          <w:sz w:val="28"/>
          <w:szCs w:val="28"/>
          <w:lang w:val="uk-UA"/>
        </w:rPr>
        <w:t>визначених проєкта</w:t>
      </w:r>
      <w:r>
        <w:rPr>
          <w:sz w:val="28"/>
          <w:szCs w:val="28"/>
          <w:lang w:val="uk-UA"/>
        </w:rPr>
        <w:t>м</w:t>
      </w:r>
      <w:r w:rsidR="00687856">
        <w:rPr>
          <w:sz w:val="28"/>
          <w:szCs w:val="28"/>
          <w:lang w:val="uk-UA"/>
        </w:rPr>
        <w:t>и</w:t>
      </w:r>
      <w:r>
        <w:rPr>
          <w:sz w:val="28"/>
          <w:szCs w:val="28"/>
          <w:lang w:val="uk-UA"/>
        </w:rPr>
        <w:t xml:space="preserve"> договор</w:t>
      </w:r>
      <w:r w:rsidR="00687856">
        <w:rPr>
          <w:sz w:val="28"/>
          <w:szCs w:val="28"/>
          <w:lang w:val="uk-UA"/>
        </w:rPr>
        <w:t>ів</w:t>
      </w:r>
      <w:r>
        <w:rPr>
          <w:sz w:val="28"/>
          <w:szCs w:val="28"/>
          <w:lang w:val="uk-UA"/>
        </w:rPr>
        <w:t xml:space="preserve"> купівлі-продажу земельн</w:t>
      </w:r>
      <w:r w:rsidR="00687856">
        <w:rPr>
          <w:sz w:val="28"/>
          <w:szCs w:val="28"/>
          <w:lang w:val="uk-UA"/>
        </w:rPr>
        <w:t>их ділянок</w:t>
      </w:r>
      <w:r>
        <w:rPr>
          <w:sz w:val="28"/>
          <w:szCs w:val="28"/>
          <w:lang w:val="uk-UA"/>
        </w:rPr>
        <w:t xml:space="preserve"> згідно з додатком</w:t>
      </w:r>
      <w:r w:rsidR="00701A2E">
        <w:rPr>
          <w:sz w:val="28"/>
          <w:szCs w:val="28"/>
          <w:lang w:val="uk-UA"/>
        </w:rPr>
        <w:t xml:space="preserve"> 2</w:t>
      </w:r>
      <w:r w:rsidR="00687856">
        <w:rPr>
          <w:sz w:val="28"/>
          <w:szCs w:val="28"/>
          <w:lang w:val="uk-UA"/>
        </w:rPr>
        <w:t xml:space="preserve"> та</w:t>
      </w:r>
      <w:r w:rsidR="00AE6D45">
        <w:rPr>
          <w:sz w:val="28"/>
          <w:szCs w:val="28"/>
          <w:lang w:val="uk-UA"/>
        </w:rPr>
        <w:t xml:space="preserve"> додатком</w:t>
      </w:r>
      <w:r w:rsidR="00687856">
        <w:rPr>
          <w:sz w:val="28"/>
          <w:szCs w:val="28"/>
          <w:lang w:val="uk-UA"/>
        </w:rPr>
        <w:t xml:space="preserve"> 3</w:t>
      </w:r>
      <w:r>
        <w:rPr>
          <w:sz w:val="28"/>
          <w:szCs w:val="28"/>
          <w:lang w:val="uk-UA"/>
        </w:rPr>
        <w:t xml:space="preserve"> до цього рішення.</w:t>
      </w:r>
    </w:p>
    <w:p w14:paraId="332834D4" w14:textId="77777777" w:rsidR="00DA581D" w:rsidRDefault="00DA581D" w:rsidP="00DA581D">
      <w:pPr>
        <w:numPr>
          <w:ilvl w:val="0"/>
          <w:numId w:val="12"/>
        </w:numPr>
        <w:tabs>
          <w:tab w:val="left" w:pos="1276"/>
        </w:tabs>
        <w:autoSpaceDE w:val="0"/>
        <w:autoSpaceDN w:val="0"/>
        <w:adjustRightInd w:val="0"/>
        <w:ind w:left="0" w:firstLine="709"/>
        <w:jc w:val="both"/>
        <w:rPr>
          <w:sz w:val="28"/>
          <w:szCs w:val="28"/>
          <w:lang w:val="uk-UA"/>
        </w:rPr>
      </w:pPr>
      <w:r>
        <w:rPr>
          <w:sz w:val="28"/>
          <w:szCs w:val="28"/>
          <w:lang w:val="uk-UA"/>
        </w:rPr>
        <w:t>Цін</w:t>
      </w:r>
      <w:r w:rsidR="00AE6D45">
        <w:rPr>
          <w:sz w:val="28"/>
          <w:szCs w:val="28"/>
          <w:lang w:val="uk-UA"/>
        </w:rPr>
        <w:t>а</w:t>
      </w:r>
      <w:r>
        <w:rPr>
          <w:sz w:val="28"/>
          <w:szCs w:val="28"/>
          <w:lang w:val="uk-UA"/>
        </w:rPr>
        <w:t xml:space="preserve"> продажу лот</w:t>
      </w:r>
      <w:r w:rsidR="00755B09">
        <w:rPr>
          <w:sz w:val="28"/>
          <w:szCs w:val="28"/>
          <w:lang w:val="uk-UA"/>
        </w:rPr>
        <w:t>а</w:t>
      </w:r>
      <w:r>
        <w:rPr>
          <w:sz w:val="28"/>
          <w:szCs w:val="28"/>
          <w:lang w:val="uk-UA"/>
        </w:rPr>
        <w:t xml:space="preserve"> та </w:t>
      </w:r>
      <w:r>
        <w:rPr>
          <w:sz w:val="28"/>
          <w:szCs w:val="28"/>
          <w:shd w:val="clear" w:color="auto" w:fill="FFFFFF"/>
          <w:lang w:val="uk-UA"/>
        </w:rPr>
        <w:t>витрати (видатки), здійснені на підготовку лот</w:t>
      </w:r>
      <w:r w:rsidR="00755B09">
        <w:rPr>
          <w:sz w:val="28"/>
          <w:szCs w:val="28"/>
          <w:shd w:val="clear" w:color="auto" w:fill="FFFFFF"/>
          <w:lang w:val="uk-UA"/>
        </w:rPr>
        <w:t>а</w:t>
      </w:r>
      <w:r>
        <w:rPr>
          <w:sz w:val="28"/>
          <w:szCs w:val="28"/>
          <w:shd w:val="clear" w:color="auto" w:fill="FFFFFF"/>
          <w:lang w:val="uk-UA"/>
        </w:rPr>
        <w:t xml:space="preserve"> до продажу</w:t>
      </w:r>
      <w:r>
        <w:rPr>
          <w:sz w:val="28"/>
          <w:szCs w:val="28"/>
          <w:lang w:val="uk-UA"/>
        </w:rPr>
        <w:t xml:space="preserve"> підлягають сплаті переможц</w:t>
      </w:r>
      <w:r w:rsidR="00BB55BF">
        <w:rPr>
          <w:sz w:val="28"/>
          <w:szCs w:val="28"/>
          <w:lang w:val="uk-UA"/>
        </w:rPr>
        <w:t>ем</w:t>
      </w:r>
      <w:r>
        <w:rPr>
          <w:sz w:val="28"/>
          <w:szCs w:val="28"/>
          <w:lang w:val="uk-UA"/>
        </w:rPr>
        <w:t xml:space="preserve"> земельних торгів протягом п’яти робочих днів з дня підписання договору</w:t>
      </w:r>
      <w:r w:rsidR="00701A2E">
        <w:rPr>
          <w:sz w:val="28"/>
          <w:szCs w:val="28"/>
          <w:lang w:val="uk-UA"/>
        </w:rPr>
        <w:t xml:space="preserve"> купівлі-продажу земельної ділянки несільськогосподарського призначення</w:t>
      </w:r>
      <w:r>
        <w:rPr>
          <w:sz w:val="28"/>
          <w:szCs w:val="28"/>
          <w:lang w:val="uk-UA"/>
        </w:rPr>
        <w:t xml:space="preserve"> за результатами проведення земельних торгів на рахунки, зазначені в оголошенні про проведення земельних торгів.</w:t>
      </w:r>
    </w:p>
    <w:p w14:paraId="287F8840" w14:textId="77777777" w:rsidR="00DA581D" w:rsidRDefault="00DA581D" w:rsidP="00DA581D">
      <w:pPr>
        <w:numPr>
          <w:ilvl w:val="0"/>
          <w:numId w:val="12"/>
        </w:numPr>
        <w:tabs>
          <w:tab w:val="left" w:pos="1276"/>
        </w:tabs>
        <w:autoSpaceDE w:val="0"/>
        <w:autoSpaceDN w:val="0"/>
        <w:adjustRightInd w:val="0"/>
        <w:ind w:left="0" w:firstLine="709"/>
        <w:jc w:val="both"/>
        <w:rPr>
          <w:sz w:val="28"/>
          <w:szCs w:val="28"/>
          <w:lang w:val="uk-UA"/>
        </w:rPr>
      </w:pPr>
      <w:r>
        <w:rPr>
          <w:sz w:val="28"/>
          <w:szCs w:val="28"/>
          <w:lang w:val="uk-UA"/>
        </w:rPr>
        <w:t xml:space="preserve">Департаменту містобудування та архітектури виконавчого органу Київської міської ради (Київської міської державної адміністрації) не пізніше 10 робочих днів після надходження цього рішення надати Департаменту земельних ресурсів виконавчого органу Київської міської ради (Київської міської державної адміністрації) містобудівні умови та обмеження </w:t>
      </w:r>
      <w:r w:rsidR="00701A2E">
        <w:rPr>
          <w:sz w:val="28"/>
          <w:szCs w:val="28"/>
          <w:lang w:val="uk-UA"/>
        </w:rPr>
        <w:t>щодо забудови земельн</w:t>
      </w:r>
      <w:r w:rsidR="00EB043E">
        <w:rPr>
          <w:sz w:val="28"/>
          <w:szCs w:val="28"/>
          <w:lang w:val="uk-UA"/>
        </w:rPr>
        <w:t>их</w:t>
      </w:r>
      <w:r w:rsidR="00701A2E">
        <w:rPr>
          <w:sz w:val="28"/>
          <w:szCs w:val="28"/>
          <w:lang w:val="uk-UA"/>
        </w:rPr>
        <w:t xml:space="preserve"> ділян</w:t>
      </w:r>
      <w:r w:rsidR="00BB55BF">
        <w:rPr>
          <w:sz w:val="28"/>
          <w:szCs w:val="28"/>
          <w:lang w:val="uk-UA"/>
        </w:rPr>
        <w:t>ок, зазначених в додатку 1 до</w:t>
      </w:r>
      <w:r w:rsidR="00EB043E">
        <w:rPr>
          <w:sz w:val="28"/>
          <w:szCs w:val="28"/>
          <w:lang w:val="uk-UA"/>
        </w:rPr>
        <w:t xml:space="preserve"> цього рішення</w:t>
      </w:r>
      <w:r>
        <w:rPr>
          <w:sz w:val="28"/>
          <w:szCs w:val="28"/>
          <w:lang w:val="uk-UA"/>
        </w:rPr>
        <w:t>.</w:t>
      </w:r>
    </w:p>
    <w:p w14:paraId="3F9AD3EB" w14:textId="77777777" w:rsidR="00BB55BF" w:rsidRPr="00BB55BF" w:rsidRDefault="00DA581D" w:rsidP="00BB55BF">
      <w:pPr>
        <w:numPr>
          <w:ilvl w:val="0"/>
          <w:numId w:val="12"/>
        </w:numPr>
        <w:tabs>
          <w:tab w:val="left" w:pos="1276"/>
        </w:tabs>
        <w:autoSpaceDE w:val="0"/>
        <w:autoSpaceDN w:val="0"/>
        <w:adjustRightInd w:val="0"/>
        <w:ind w:left="0" w:firstLine="709"/>
        <w:jc w:val="both"/>
        <w:rPr>
          <w:sz w:val="28"/>
          <w:szCs w:val="28"/>
          <w:lang w:val="uk-UA"/>
        </w:rPr>
      </w:pPr>
      <w:r>
        <w:rPr>
          <w:sz w:val="28"/>
          <w:szCs w:val="28"/>
          <w:lang w:val="uk-UA"/>
        </w:rPr>
        <w:t xml:space="preserve">Переможцю земельних торгів:  </w:t>
      </w:r>
    </w:p>
    <w:p w14:paraId="31C0C1F4" w14:textId="77777777" w:rsidR="00DA581D" w:rsidRDefault="00DA581D" w:rsidP="00DA581D">
      <w:pPr>
        <w:numPr>
          <w:ilvl w:val="1"/>
          <w:numId w:val="12"/>
        </w:numPr>
        <w:tabs>
          <w:tab w:val="left" w:pos="1276"/>
        </w:tabs>
        <w:autoSpaceDE w:val="0"/>
        <w:autoSpaceDN w:val="0"/>
        <w:adjustRightInd w:val="0"/>
        <w:ind w:left="0" w:firstLine="709"/>
        <w:jc w:val="both"/>
        <w:rPr>
          <w:sz w:val="28"/>
          <w:szCs w:val="28"/>
          <w:lang w:val="uk-UA"/>
        </w:rPr>
      </w:pPr>
      <w:r>
        <w:rPr>
          <w:sz w:val="28"/>
          <w:szCs w:val="28"/>
          <w:lang w:val="uk-UA"/>
        </w:rPr>
        <w:lastRenderedPageBreak/>
        <w:t xml:space="preserve"> Відшкодувати витрати (видатки), здійснені на підготовку лоту для продажу на земельних торгах у порядку, встановленому Кабінетом Міністрів України.</w:t>
      </w:r>
    </w:p>
    <w:p w14:paraId="4ADD707A" w14:textId="77777777" w:rsidR="00DA581D" w:rsidRDefault="00DA581D" w:rsidP="00DA581D">
      <w:pPr>
        <w:numPr>
          <w:ilvl w:val="1"/>
          <w:numId w:val="12"/>
        </w:numPr>
        <w:tabs>
          <w:tab w:val="left" w:pos="1276"/>
        </w:tabs>
        <w:autoSpaceDE w:val="0"/>
        <w:autoSpaceDN w:val="0"/>
        <w:adjustRightInd w:val="0"/>
        <w:ind w:left="0" w:firstLine="709"/>
        <w:jc w:val="both"/>
        <w:rPr>
          <w:sz w:val="28"/>
          <w:szCs w:val="28"/>
          <w:lang w:val="uk-UA"/>
        </w:rPr>
      </w:pPr>
      <w:r>
        <w:rPr>
          <w:sz w:val="28"/>
          <w:szCs w:val="28"/>
          <w:lang w:val="uk-UA"/>
        </w:rPr>
        <w:t xml:space="preserve"> Забезпечити нотаріальне посвідчення договору купівлі-продажу земельної ділянки, укладеного на підставі проведених земельних торгів.</w:t>
      </w:r>
    </w:p>
    <w:p w14:paraId="2C30D30F" w14:textId="77777777" w:rsidR="00DA581D" w:rsidRDefault="00913203" w:rsidP="00DA581D">
      <w:pPr>
        <w:numPr>
          <w:ilvl w:val="1"/>
          <w:numId w:val="12"/>
        </w:numPr>
        <w:tabs>
          <w:tab w:val="left" w:pos="1276"/>
        </w:tabs>
        <w:autoSpaceDE w:val="0"/>
        <w:autoSpaceDN w:val="0"/>
        <w:adjustRightInd w:val="0"/>
        <w:ind w:left="0" w:firstLine="709"/>
        <w:jc w:val="both"/>
        <w:rPr>
          <w:sz w:val="28"/>
          <w:szCs w:val="28"/>
          <w:lang w:val="uk-UA"/>
        </w:rPr>
      </w:pPr>
      <w:r>
        <w:rPr>
          <w:sz w:val="28"/>
          <w:szCs w:val="28"/>
          <w:lang w:val="uk-UA"/>
        </w:rPr>
        <w:t xml:space="preserve"> Виконувати обов’</w:t>
      </w:r>
      <w:r w:rsidR="00DA581D">
        <w:rPr>
          <w:sz w:val="28"/>
          <w:szCs w:val="28"/>
          <w:lang w:val="uk-UA"/>
        </w:rPr>
        <w:t>язки власника земельної ділянки згідно з вимогами статті 91 Земельного кодексу України.</w:t>
      </w:r>
    </w:p>
    <w:p w14:paraId="681DBF03" w14:textId="77777777" w:rsidR="00DA581D" w:rsidRDefault="00DA581D" w:rsidP="00DA581D">
      <w:pPr>
        <w:numPr>
          <w:ilvl w:val="1"/>
          <w:numId w:val="12"/>
        </w:numPr>
        <w:tabs>
          <w:tab w:val="left" w:pos="1276"/>
        </w:tabs>
        <w:autoSpaceDE w:val="0"/>
        <w:autoSpaceDN w:val="0"/>
        <w:adjustRightInd w:val="0"/>
        <w:ind w:left="0" w:firstLine="709"/>
        <w:jc w:val="both"/>
        <w:rPr>
          <w:sz w:val="28"/>
          <w:szCs w:val="28"/>
          <w:lang w:val="uk-UA"/>
        </w:rPr>
      </w:pPr>
      <w:r>
        <w:rPr>
          <w:sz w:val="28"/>
          <w:szCs w:val="28"/>
          <w:lang w:val="uk-UA"/>
        </w:rPr>
        <w:t xml:space="preserve"> Забезпечувати вільний доступ до земельної ділянки для контролю за дотриманням умов продажу земельної ділянки та для прокладання нових, ремонту та експлуатації існуючих інженерних мереж і споруд, розміщених у межах земельної ділянки.</w:t>
      </w:r>
    </w:p>
    <w:p w14:paraId="5835CAC1" w14:textId="77777777" w:rsidR="00913203" w:rsidRDefault="00DA581D" w:rsidP="00913203">
      <w:pPr>
        <w:pStyle w:val="aa"/>
        <w:numPr>
          <w:ilvl w:val="1"/>
          <w:numId w:val="12"/>
        </w:numPr>
        <w:ind w:left="0" w:firstLine="709"/>
        <w:jc w:val="both"/>
        <w:rPr>
          <w:sz w:val="28"/>
          <w:szCs w:val="28"/>
          <w:lang w:val="uk-UA"/>
        </w:rPr>
      </w:pPr>
      <w:r>
        <w:rPr>
          <w:sz w:val="28"/>
          <w:szCs w:val="28"/>
          <w:lang w:val="uk-UA"/>
        </w:rPr>
        <w:t xml:space="preserve"> </w:t>
      </w:r>
      <w:r w:rsidR="00701A2E">
        <w:rPr>
          <w:sz w:val="28"/>
          <w:szCs w:val="28"/>
          <w:lang w:val="uk-UA"/>
        </w:rPr>
        <w:t xml:space="preserve">Сплатити відновну вартість зелених насаджень у разі їх наявності на земельній ділянці, відповідно до Порядку видалення дерев, кущів, газонів і квітників у населених пунктах, затвердженого постановою Кабінету Міністрів України від 01.08.2006 № 1045, до моменту підписання договору </w:t>
      </w:r>
      <w:r w:rsidR="00701A2E">
        <w:rPr>
          <w:sz w:val="28"/>
          <w:szCs w:val="28"/>
          <w:lang w:val="uk-UA"/>
        </w:rPr>
        <w:br/>
        <w:t>купівлі-продажу земельної ділянки</w:t>
      </w:r>
      <w:r w:rsidRPr="00701A2E">
        <w:rPr>
          <w:sz w:val="28"/>
          <w:szCs w:val="28"/>
          <w:lang w:val="uk-UA"/>
        </w:rPr>
        <w:t>.</w:t>
      </w:r>
      <w:r w:rsidR="00913203">
        <w:rPr>
          <w:sz w:val="28"/>
          <w:szCs w:val="28"/>
          <w:lang w:val="uk-UA"/>
        </w:rPr>
        <w:t xml:space="preserve"> </w:t>
      </w:r>
    </w:p>
    <w:p w14:paraId="22B020D6" w14:textId="77777777" w:rsidR="00913203" w:rsidRDefault="00913203" w:rsidP="00913203">
      <w:pPr>
        <w:pStyle w:val="aa"/>
        <w:ind w:left="0" w:firstLine="709"/>
        <w:jc w:val="both"/>
        <w:rPr>
          <w:sz w:val="28"/>
          <w:szCs w:val="28"/>
          <w:lang w:val="uk-UA"/>
        </w:rPr>
      </w:pPr>
      <w:r>
        <w:rPr>
          <w:sz w:val="28"/>
          <w:szCs w:val="28"/>
          <w:lang w:val="uk-UA"/>
        </w:rPr>
        <w:t>1</w:t>
      </w:r>
      <w:r w:rsidR="00CC7090">
        <w:rPr>
          <w:sz w:val="28"/>
          <w:szCs w:val="28"/>
          <w:lang w:val="uk-UA"/>
        </w:rPr>
        <w:t>2</w:t>
      </w:r>
      <w:r>
        <w:rPr>
          <w:sz w:val="28"/>
          <w:szCs w:val="28"/>
          <w:lang w:val="uk-UA"/>
        </w:rPr>
        <w:t>.6</w:t>
      </w:r>
      <w:r w:rsidRPr="00913203">
        <w:rPr>
          <w:sz w:val="28"/>
          <w:szCs w:val="28"/>
          <w:lang w:val="uk-UA"/>
        </w:rPr>
        <w:t>.</w:t>
      </w:r>
      <w:r w:rsidRPr="00913203">
        <w:rPr>
          <w:sz w:val="28"/>
          <w:szCs w:val="28"/>
          <w:lang w:val="uk-UA"/>
        </w:rPr>
        <w:tab/>
        <w:t>Дотримуватись обмежень у використанні земельної ділянки, зареєстрованих в Державному земельному кадастрі та визначених згідно з додатком 1 до цього рішення.</w:t>
      </w:r>
    </w:p>
    <w:p w14:paraId="59E87999" w14:textId="77777777" w:rsidR="00913203" w:rsidRDefault="00913203" w:rsidP="00913203">
      <w:pPr>
        <w:pStyle w:val="aa"/>
        <w:ind w:left="0" w:firstLine="709"/>
        <w:jc w:val="both"/>
        <w:rPr>
          <w:sz w:val="28"/>
          <w:szCs w:val="28"/>
          <w:lang w:val="uk-UA"/>
        </w:rPr>
      </w:pPr>
      <w:r w:rsidRPr="00913203">
        <w:rPr>
          <w:sz w:val="28"/>
          <w:szCs w:val="28"/>
          <w:lang w:val="uk-UA"/>
        </w:rPr>
        <w:t>1</w:t>
      </w:r>
      <w:r w:rsidR="00CC7090">
        <w:rPr>
          <w:sz w:val="28"/>
          <w:szCs w:val="28"/>
          <w:lang w:val="uk-UA"/>
        </w:rPr>
        <w:t>3</w:t>
      </w:r>
      <w:r w:rsidRPr="00913203">
        <w:rPr>
          <w:sz w:val="28"/>
          <w:szCs w:val="28"/>
          <w:lang w:val="uk-UA"/>
        </w:rPr>
        <w:t xml:space="preserve">. </w:t>
      </w:r>
      <w:r w:rsidR="00DA581D" w:rsidRPr="00913203">
        <w:rPr>
          <w:sz w:val="28"/>
          <w:szCs w:val="28"/>
          <w:lang w:val="uk-UA"/>
        </w:rPr>
        <w:t>Право власності земельної ділянки може бути припинено відповідно до статей 140, 143 Земельного кодексу України.</w:t>
      </w:r>
    </w:p>
    <w:p w14:paraId="468DC3D7" w14:textId="77777777" w:rsidR="00913203" w:rsidRDefault="00913203" w:rsidP="00913203">
      <w:pPr>
        <w:pStyle w:val="aa"/>
        <w:ind w:left="0" w:firstLine="709"/>
        <w:jc w:val="both"/>
        <w:rPr>
          <w:sz w:val="28"/>
          <w:szCs w:val="20"/>
          <w:lang w:val="uk-UA"/>
        </w:rPr>
      </w:pPr>
      <w:r>
        <w:rPr>
          <w:sz w:val="28"/>
          <w:szCs w:val="28"/>
          <w:lang w:val="uk-UA"/>
        </w:rPr>
        <w:t>1</w:t>
      </w:r>
      <w:r w:rsidR="00CC7090">
        <w:rPr>
          <w:sz w:val="28"/>
          <w:szCs w:val="28"/>
          <w:lang w:val="uk-UA"/>
        </w:rPr>
        <w:t>4</w:t>
      </w:r>
      <w:r>
        <w:rPr>
          <w:sz w:val="28"/>
          <w:szCs w:val="28"/>
          <w:lang w:val="uk-UA"/>
        </w:rPr>
        <w:t xml:space="preserve">. </w:t>
      </w:r>
      <w:r w:rsidR="00DA581D" w:rsidRPr="00913203">
        <w:rPr>
          <w:sz w:val="28"/>
          <w:szCs w:val="20"/>
          <w:lang w:val="uk-UA"/>
        </w:rPr>
        <w:t>Уповноважити Київського міського голову, а в разі його відсутності – особу, на яку покладено виконання обов’язків Київського міського голови, укласти (підписати) за результатами земельних торгів від імені Київської міської ради догов</w:t>
      </w:r>
      <w:r w:rsidR="00EB043E">
        <w:rPr>
          <w:sz w:val="28"/>
          <w:szCs w:val="20"/>
          <w:lang w:val="uk-UA"/>
        </w:rPr>
        <w:t>о</w:t>
      </w:r>
      <w:r w:rsidR="00DA581D" w:rsidRPr="00913203">
        <w:rPr>
          <w:sz w:val="28"/>
          <w:szCs w:val="20"/>
          <w:lang w:val="uk-UA"/>
        </w:rPr>
        <w:t>р</w:t>
      </w:r>
      <w:r w:rsidR="00EB043E">
        <w:rPr>
          <w:sz w:val="28"/>
          <w:szCs w:val="20"/>
          <w:lang w:val="uk-UA"/>
        </w:rPr>
        <w:t>и купівлі-продажу земельних</w:t>
      </w:r>
      <w:r w:rsidR="00DA581D" w:rsidRPr="00913203">
        <w:rPr>
          <w:sz w:val="28"/>
          <w:szCs w:val="20"/>
          <w:lang w:val="uk-UA"/>
        </w:rPr>
        <w:t xml:space="preserve"> ділян</w:t>
      </w:r>
      <w:r w:rsidR="00EB043E">
        <w:rPr>
          <w:sz w:val="28"/>
          <w:szCs w:val="20"/>
          <w:lang w:val="uk-UA"/>
        </w:rPr>
        <w:t>о</w:t>
      </w:r>
      <w:r w:rsidR="00DA581D" w:rsidRPr="00913203">
        <w:rPr>
          <w:sz w:val="28"/>
          <w:szCs w:val="20"/>
          <w:lang w:val="uk-UA"/>
        </w:rPr>
        <w:t>к</w:t>
      </w:r>
      <w:r>
        <w:rPr>
          <w:sz w:val="28"/>
          <w:szCs w:val="20"/>
          <w:lang w:val="uk-UA"/>
        </w:rPr>
        <w:t xml:space="preserve"> несільськогосподарського призначення</w:t>
      </w:r>
      <w:r w:rsidR="00EB043E">
        <w:rPr>
          <w:sz w:val="28"/>
          <w:szCs w:val="20"/>
          <w:lang w:val="uk-UA"/>
        </w:rPr>
        <w:t xml:space="preserve">, визначених в </w:t>
      </w:r>
      <w:r w:rsidR="00044A1A">
        <w:rPr>
          <w:sz w:val="28"/>
          <w:szCs w:val="20"/>
          <w:lang w:val="uk-UA"/>
        </w:rPr>
        <w:t>додатку 1 до</w:t>
      </w:r>
      <w:r w:rsidR="001E5D8C">
        <w:rPr>
          <w:sz w:val="28"/>
          <w:szCs w:val="20"/>
          <w:lang w:val="uk-UA"/>
        </w:rPr>
        <w:t>,,</w:t>
      </w:r>
      <w:r w:rsidR="00EB043E">
        <w:rPr>
          <w:sz w:val="28"/>
          <w:szCs w:val="20"/>
          <w:lang w:val="uk-UA"/>
        </w:rPr>
        <w:t xml:space="preserve"> цього рішення</w:t>
      </w:r>
      <w:r w:rsidR="00DA581D" w:rsidRPr="00913203">
        <w:rPr>
          <w:sz w:val="28"/>
          <w:szCs w:val="20"/>
          <w:lang w:val="uk-UA"/>
        </w:rPr>
        <w:t xml:space="preserve"> та інші документи, необхідні для виконання цього рішення.</w:t>
      </w:r>
    </w:p>
    <w:p w14:paraId="479EE01A" w14:textId="77777777" w:rsidR="00DA581D" w:rsidRPr="00913203" w:rsidRDefault="00913203" w:rsidP="00913203">
      <w:pPr>
        <w:pStyle w:val="aa"/>
        <w:ind w:left="0" w:firstLine="709"/>
        <w:jc w:val="both"/>
        <w:rPr>
          <w:sz w:val="28"/>
          <w:szCs w:val="20"/>
          <w:lang w:val="uk-UA"/>
        </w:rPr>
      </w:pPr>
      <w:r>
        <w:rPr>
          <w:sz w:val="28"/>
          <w:szCs w:val="20"/>
          <w:lang w:val="uk-UA"/>
        </w:rPr>
        <w:t>1</w:t>
      </w:r>
      <w:r w:rsidR="00CC7090">
        <w:rPr>
          <w:sz w:val="28"/>
          <w:szCs w:val="20"/>
          <w:lang w:val="uk-UA"/>
        </w:rPr>
        <w:t>5</w:t>
      </w:r>
      <w:r>
        <w:rPr>
          <w:sz w:val="28"/>
          <w:szCs w:val="20"/>
          <w:lang w:val="uk-UA"/>
        </w:rPr>
        <w:t xml:space="preserve">. </w:t>
      </w:r>
      <w:r w:rsidR="00DA581D">
        <w:rPr>
          <w:sz w:val="28"/>
          <w:szCs w:val="28"/>
          <w:lang w:val="uk-UA"/>
        </w:rPr>
        <w:t>Контроль за виконанням цього рішення покласти на постійну комісію Київської міської ради з питань архітектури, місто</w:t>
      </w:r>
      <w:r w:rsidR="00F57562">
        <w:rPr>
          <w:sz w:val="28"/>
          <w:szCs w:val="28"/>
          <w:lang w:val="uk-UA"/>
        </w:rPr>
        <w:t>планування</w:t>
      </w:r>
      <w:r w:rsidR="00DA581D">
        <w:rPr>
          <w:sz w:val="28"/>
          <w:szCs w:val="28"/>
          <w:lang w:val="uk-UA"/>
        </w:rPr>
        <w:t xml:space="preserve"> та земельних відносин.</w:t>
      </w:r>
    </w:p>
    <w:p w14:paraId="35082CD9" w14:textId="77777777" w:rsidR="00BB366E" w:rsidRPr="00D27CC6" w:rsidRDefault="00BB366E" w:rsidP="00BB366E">
      <w:pPr>
        <w:spacing w:before="240"/>
        <w:jc w:val="both"/>
        <w:rPr>
          <w:sz w:val="28"/>
          <w:szCs w:val="28"/>
          <w:lang w:val="uk-UA"/>
        </w:rPr>
      </w:pPr>
    </w:p>
    <w:tbl>
      <w:tblPr>
        <w:tblW w:w="9748" w:type="dxa"/>
        <w:tblLook w:val="04A0" w:firstRow="1" w:lastRow="0" w:firstColumn="1" w:lastColumn="0" w:noHBand="0" w:noVBand="1"/>
      </w:tblPr>
      <w:tblGrid>
        <w:gridCol w:w="7312"/>
        <w:gridCol w:w="2436"/>
      </w:tblGrid>
      <w:tr w:rsidR="00BB366E" w:rsidRPr="002A4798" w14:paraId="41E694BA" w14:textId="77777777" w:rsidTr="00060D44">
        <w:tc>
          <w:tcPr>
            <w:tcW w:w="7312" w:type="dxa"/>
            <w:shd w:val="clear" w:color="auto" w:fill="auto"/>
          </w:tcPr>
          <w:p w14:paraId="15AD4DC9" w14:textId="77777777" w:rsidR="00BB366E" w:rsidRPr="002A4798" w:rsidRDefault="00BB366E" w:rsidP="000D071A">
            <w:pPr>
              <w:rPr>
                <w:bCs/>
                <w:sz w:val="28"/>
                <w:szCs w:val="28"/>
                <w:lang w:val="uk-UA"/>
              </w:rPr>
            </w:pPr>
            <w:r w:rsidRPr="002A4798">
              <w:rPr>
                <w:sz w:val="28"/>
                <w:szCs w:val="28"/>
                <w:lang w:val="uk-UA"/>
              </w:rPr>
              <w:t>Київський міський голова</w:t>
            </w:r>
          </w:p>
        </w:tc>
        <w:tc>
          <w:tcPr>
            <w:tcW w:w="2436" w:type="dxa"/>
            <w:shd w:val="clear" w:color="auto" w:fill="auto"/>
          </w:tcPr>
          <w:p w14:paraId="348DE067" w14:textId="77777777" w:rsidR="00BB366E" w:rsidRPr="002A4798" w:rsidRDefault="0012793E" w:rsidP="0012793E">
            <w:pPr>
              <w:jc w:val="right"/>
              <w:rPr>
                <w:bCs/>
                <w:sz w:val="28"/>
                <w:szCs w:val="28"/>
                <w:lang w:val="uk-UA"/>
              </w:rPr>
            </w:pPr>
            <w:r>
              <w:rPr>
                <w:sz w:val="28"/>
                <w:szCs w:val="28"/>
                <w:lang w:val="en-US"/>
              </w:rPr>
              <w:t>Віталій КЛИЧКО</w:t>
            </w:r>
          </w:p>
        </w:tc>
      </w:tr>
    </w:tbl>
    <w:p w14:paraId="45E47E15" w14:textId="77777777" w:rsidR="00762376" w:rsidRDefault="00762376" w:rsidP="00660AD0">
      <w:pPr>
        <w:ind w:firstLine="720"/>
        <w:rPr>
          <w:sz w:val="16"/>
          <w:szCs w:val="16"/>
        </w:rPr>
      </w:pPr>
    </w:p>
    <w:p w14:paraId="69C5D5A6" w14:textId="77777777" w:rsidR="00762376" w:rsidRDefault="00762376">
      <w:pPr>
        <w:rPr>
          <w:sz w:val="16"/>
          <w:szCs w:val="16"/>
        </w:rPr>
      </w:pPr>
      <w:r>
        <w:rPr>
          <w:sz w:val="16"/>
          <w:szCs w:val="16"/>
        </w:rPr>
        <w:br w:type="page"/>
      </w:r>
    </w:p>
    <w:p w14:paraId="54677770" w14:textId="77777777" w:rsidR="004F3A59" w:rsidRDefault="004F3A59" w:rsidP="004F3A59">
      <w:pPr>
        <w:ind w:left="-142" w:right="-1"/>
        <w:rPr>
          <w:b/>
          <w:sz w:val="26"/>
          <w:szCs w:val="26"/>
          <w:lang w:val="uk-UA" w:eastAsia="uk-UA"/>
        </w:rPr>
      </w:pPr>
      <w:r w:rsidRPr="004F3A59">
        <w:rPr>
          <w:b/>
          <w:sz w:val="26"/>
          <w:szCs w:val="26"/>
          <w:lang w:val="uk-UA" w:eastAsia="uk-UA"/>
        </w:rPr>
        <w:lastRenderedPageBreak/>
        <w:t>ПОДАННЯ:</w:t>
      </w:r>
    </w:p>
    <w:tbl>
      <w:tblPr>
        <w:tblW w:w="10875" w:type="dxa"/>
        <w:tblInd w:w="-851" w:type="dxa"/>
        <w:tblLayout w:type="fixed"/>
        <w:tblLook w:val="04A0" w:firstRow="1" w:lastRow="0" w:firstColumn="1" w:lastColumn="0" w:noHBand="0" w:noVBand="1"/>
      </w:tblPr>
      <w:tblGrid>
        <w:gridCol w:w="7089"/>
        <w:gridCol w:w="3786"/>
      </w:tblGrid>
      <w:tr w:rsidR="00DA581D" w14:paraId="5EB8E85F" w14:textId="77777777" w:rsidTr="00DA581D">
        <w:trPr>
          <w:trHeight w:val="952"/>
        </w:trPr>
        <w:tc>
          <w:tcPr>
            <w:tcW w:w="7088" w:type="dxa"/>
            <w:vAlign w:val="bottom"/>
          </w:tcPr>
          <w:p w14:paraId="205DF61B" w14:textId="77777777" w:rsidR="00DA581D" w:rsidRDefault="00DA581D">
            <w:pPr>
              <w:spacing w:line="254" w:lineRule="auto"/>
              <w:ind w:left="397" w:hanging="397"/>
              <w:outlineLvl w:val="0"/>
              <w:rPr>
                <w:sz w:val="28"/>
                <w:szCs w:val="28"/>
                <w:lang w:val="uk-UA" w:eastAsia="en-US"/>
              </w:rPr>
            </w:pPr>
          </w:p>
          <w:p w14:paraId="4FB72B4C" w14:textId="77777777" w:rsidR="00DA581D" w:rsidRDefault="00DA581D">
            <w:pPr>
              <w:tabs>
                <w:tab w:val="left" w:pos="7380"/>
                <w:tab w:val="left" w:pos="7655"/>
                <w:tab w:val="left" w:pos="7797"/>
              </w:tabs>
              <w:spacing w:line="254" w:lineRule="auto"/>
              <w:ind w:right="283"/>
              <w:rPr>
                <w:sz w:val="28"/>
                <w:szCs w:val="28"/>
                <w:lang w:val="uk-UA" w:eastAsia="en-US"/>
              </w:rPr>
            </w:pPr>
            <w:r>
              <w:rPr>
                <w:sz w:val="28"/>
                <w:szCs w:val="28"/>
                <w:lang w:val="uk-UA" w:eastAsia="en-US"/>
              </w:rPr>
              <w:t>Заступник голови</w:t>
            </w:r>
          </w:p>
          <w:p w14:paraId="4104D302" w14:textId="77777777" w:rsidR="00DA581D" w:rsidRDefault="00DA581D">
            <w:pPr>
              <w:spacing w:line="254" w:lineRule="auto"/>
              <w:ind w:left="397" w:hanging="397"/>
              <w:outlineLvl w:val="0"/>
              <w:rPr>
                <w:sz w:val="28"/>
                <w:szCs w:val="28"/>
                <w:lang w:val="uk-UA" w:eastAsia="en-US"/>
              </w:rPr>
            </w:pPr>
            <w:r>
              <w:rPr>
                <w:sz w:val="28"/>
                <w:szCs w:val="28"/>
                <w:lang w:val="uk-UA" w:eastAsia="en-US"/>
              </w:rPr>
              <w:t xml:space="preserve">Київської міської державної адміністрації </w:t>
            </w:r>
          </w:p>
          <w:p w14:paraId="711FC9BE" w14:textId="77777777" w:rsidR="00DA581D" w:rsidRDefault="00DA581D">
            <w:pPr>
              <w:tabs>
                <w:tab w:val="left" w:pos="7380"/>
                <w:tab w:val="left" w:pos="7655"/>
                <w:tab w:val="left" w:pos="7797"/>
              </w:tabs>
              <w:spacing w:line="254" w:lineRule="auto"/>
              <w:ind w:right="283"/>
              <w:rPr>
                <w:sz w:val="28"/>
                <w:szCs w:val="28"/>
                <w:lang w:val="uk-UA" w:eastAsia="en-US"/>
              </w:rPr>
            </w:pPr>
            <w:r>
              <w:rPr>
                <w:sz w:val="28"/>
                <w:szCs w:val="28"/>
                <w:lang w:val="uk-UA" w:eastAsia="en-US"/>
              </w:rPr>
              <w:t>з питань здійснення самоврядних повноважень</w:t>
            </w:r>
          </w:p>
        </w:tc>
        <w:tc>
          <w:tcPr>
            <w:tcW w:w="3785" w:type="dxa"/>
            <w:vAlign w:val="bottom"/>
            <w:hideMark/>
          </w:tcPr>
          <w:p w14:paraId="6B8B6BF1" w14:textId="77777777" w:rsidR="00DA581D" w:rsidRDefault="00913203">
            <w:pPr>
              <w:spacing w:line="254" w:lineRule="auto"/>
              <w:rPr>
                <w:sz w:val="28"/>
                <w:szCs w:val="28"/>
                <w:lang w:val="uk-UA" w:eastAsia="en-US"/>
              </w:rPr>
            </w:pPr>
            <w:r>
              <w:rPr>
                <w:snapToGrid w:val="0"/>
                <w:sz w:val="28"/>
                <w:szCs w:val="28"/>
                <w:lang w:val="uk-UA" w:eastAsia="en-US"/>
              </w:rPr>
              <w:t xml:space="preserve">                 </w:t>
            </w:r>
            <w:r w:rsidR="00DA581D">
              <w:rPr>
                <w:snapToGrid w:val="0"/>
                <w:sz w:val="28"/>
                <w:szCs w:val="28"/>
                <w:lang w:val="uk-UA" w:eastAsia="en-US"/>
              </w:rPr>
              <w:t>Петро ОЛЕНИЧ</w:t>
            </w:r>
          </w:p>
        </w:tc>
      </w:tr>
      <w:tr w:rsidR="00DA581D" w14:paraId="4B522855" w14:textId="77777777" w:rsidTr="00DA581D">
        <w:trPr>
          <w:trHeight w:val="952"/>
        </w:trPr>
        <w:tc>
          <w:tcPr>
            <w:tcW w:w="7088" w:type="dxa"/>
            <w:vAlign w:val="bottom"/>
          </w:tcPr>
          <w:p w14:paraId="76B76D09" w14:textId="77777777" w:rsidR="00DA581D" w:rsidRDefault="00DA581D">
            <w:pPr>
              <w:spacing w:line="254" w:lineRule="auto"/>
              <w:ind w:left="397" w:hanging="397"/>
              <w:outlineLvl w:val="0"/>
              <w:rPr>
                <w:sz w:val="28"/>
                <w:szCs w:val="28"/>
                <w:lang w:val="uk-UA" w:eastAsia="en-US"/>
              </w:rPr>
            </w:pPr>
          </w:p>
          <w:p w14:paraId="75DEDB04" w14:textId="77777777" w:rsidR="00DA581D" w:rsidRDefault="00DA581D">
            <w:pPr>
              <w:spacing w:line="254" w:lineRule="auto"/>
              <w:ind w:left="397" w:hanging="397"/>
              <w:outlineLvl w:val="0"/>
              <w:rPr>
                <w:sz w:val="28"/>
                <w:szCs w:val="28"/>
                <w:lang w:val="uk-UA" w:eastAsia="en-US"/>
              </w:rPr>
            </w:pPr>
            <w:r>
              <w:rPr>
                <w:sz w:val="28"/>
                <w:szCs w:val="28"/>
                <w:lang w:val="uk-UA" w:eastAsia="en-US"/>
              </w:rPr>
              <w:t>Директор</w:t>
            </w:r>
          </w:p>
          <w:p w14:paraId="01852643" w14:textId="77777777" w:rsidR="00DA581D" w:rsidRDefault="00DA581D">
            <w:pPr>
              <w:spacing w:line="254" w:lineRule="auto"/>
              <w:ind w:left="397" w:hanging="397"/>
              <w:outlineLvl w:val="0"/>
              <w:rPr>
                <w:sz w:val="28"/>
                <w:szCs w:val="28"/>
                <w:lang w:val="uk-UA" w:eastAsia="en-US"/>
              </w:rPr>
            </w:pPr>
            <w:r>
              <w:rPr>
                <w:sz w:val="28"/>
                <w:szCs w:val="28"/>
                <w:lang w:val="uk-UA" w:eastAsia="en-US"/>
              </w:rPr>
              <w:t>Департаменту земельних ресурсів</w:t>
            </w:r>
          </w:p>
          <w:p w14:paraId="6C198AEA" w14:textId="77777777" w:rsidR="00DA581D" w:rsidRDefault="00DA581D">
            <w:pPr>
              <w:spacing w:line="254" w:lineRule="auto"/>
              <w:ind w:left="397" w:hanging="397"/>
              <w:outlineLvl w:val="0"/>
              <w:rPr>
                <w:sz w:val="28"/>
                <w:szCs w:val="28"/>
                <w:lang w:val="uk-UA" w:eastAsia="en-US"/>
              </w:rPr>
            </w:pPr>
            <w:r>
              <w:rPr>
                <w:sz w:val="28"/>
                <w:szCs w:val="28"/>
                <w:lang w:val="uk-UA" w:eastAsia="en-US"/>
              </w:rPr>
              <w:t>виконавчого органу Київської міської ради</w:t>
            </w:r>
          </w:p>
          <w:p w14:paraId="2AF32427" w14:textId="77777777" w:rsidR="00DA581D" w:rsidRDefault="00DA581D">
            <w:pPr>
              <w:spacing w:line="254" w:lineRule="auto"/>
              <w:ind w:left="397" w:hanging="397"/>
              <w:outlineLvl w:val="0"/>
              <w:rPr>
                <w:snapToGrid w:val="0"/>
                <w:sz w:val="28"/>
                <w:szCs w:val="28"/>
                <w:lang w:val="uk-UA" w:eastAsia="en-US"/>
              </w:rPr>
            </w:pPr>
            <w:r>
              <w:rPr>
                <w:sz w:val="28"/>
                <w:szCs w:val="28"/>
                <w:lang w:val="uk-UA" w:eastAsia="en-US"/>
              </w:rPr>
              <w:t>(Київської міської державної адміністрації)</w:t>
            </w:r>
          </w:p>
        </w:tc>
        <w:tc>
          <w:tcPr>
            <w:tcW w:w="3785" w:type="dxa"/>
            <w:vAlign w:val="bottom"/>
            <w:hideMark/>
          </w:tcPr>
          <w:p w14:paraId="4CBEB5D2" w14:textId="77777777" w:rsidR="00DA581D" w:rsidRDefault="00913203">
            <w:pPr>
              <w:spacing w:line="254" w:lineRule="auto"/>
              <w:rPr>
                <w:snapToGrid w:val="0"/>
                <w:sz w:val="28"/>
                <w:szCs w:val="28"/>
                <w:lang w:val="uk-UA" w:eastAsia="en-US"/>
              </w:rPr>
            </w:pPr>
            <w:r>
              <w:rPr>
                <w:snapToGrid w:val="0"/>
                <w:sz w:val="28"/>
                <w:szCs w:val="28"/>
                <w:lang w:val="uk-UA" w:eastAsia="en-US"/>
              </w:rPr>
              <w:t xml:space="preserve">            </w:t>
            </w:r>
            <w:r w:rsidR="00DA581D">
              <w:rPr>
                <w:snapToGrid w:val="0"/>
                <w:sz w:val="28"/>
                <w:szCs w:val="28"/>
                <w:lang w:val="uk-UA" w:eastAsia="en-US"/>
              </w:rPr>
              <w:t xml:space="preserve">Валентина ПЕЛИХ </w:t>
            </w:r>
          </w:p>
        </w:tc>
      </w:tr>
      <w:tr w:rsidR="00DA581D" w14:paraId="2F67175A" w14:textId="77777777" w:rsidTr="00DA581D">
        <w:trPr>
          <w:trHeight w:val="953"/>
        </w:trPr>
        <w:tc>
          <w:tcPr>
            <w:tcW w:w="7088" w:type="dxa"/>
            <w:vAlign w:val="bottom"/>
          </w:tcPr>
          <w:p w14:paraId="29E22610" w14:textId="77777777" w:rsidR="00DA581D" w:rsidRDefault="00DA581D">
            <w:pPr>
              <w:spacing w:line="254" w:lineRule="auto"/>
              <w:ind w:left="397" w:hanging="397"/>
              <w:outlineLvl w:val="0"/>
              <w:rPr>
                <w:sz w:val="28"/>
                <w:szCs w:val="28"/>
                <w:lang w:val="uk-UA" w:eastAsia="en-US"/>
              </w:rPr>
            </w:pPr>
          </w:p>
          <w:p w14:paraId="63DAFDD7" w14:textId="77777777" w:rsidR="00DA581D" w:rsidRDefault="00DA581D">
            <w:pPr>
              <w:spacing w:line="252" w:lineRule="auto"/>
              <w:ind w:left="397" w:hanging="397"/>
              <w:outlineLvl w:val="0"/>
              <w:rPr>
                <w:color w:val="000000"/>
                <w:sz w:val="28"/>
                <w:szCs w:val="28"/>
                <w:lang w:val="uk-UA" w:eastAsia="uk-UA"/>
              </w:rPr>
            </w:pPr>
            <w:r>
              <w:rPr>
                <w:color w:val="000000"/>
                <w:sz w:val="28"/>
                <w:szCs w:val="28"/>
                <w:lang w:val="uk-UA" w:eastAsia="uk-UA"/>
              </w:rPr>
              <w:t>Н</w:t>
            </w:r>
            <w:r>
              <w:rPr>
                <w:sz w:val="28"/>
                <w:szCs w:val="28"/>
                <w:lang w:val="uk-UA" w:eastAsia="en-US"/>
              </w:rPr>
              <w:t xml:space="preserve">ачальник юридичного управління </w:t>
            </w:r>
          </w:p>
          <w:p w14:paraId="63490CA0" w14:textId="77777777" w:rsidR="00DA581D" w:rsidRDefault="00DA581D">
            <w:pPr>
              <w:spacing w:line="252" w:lineRule="auto"/>
              <w:ind w:left="397" w:hanging="397"/>
              <w:outlineLvl w:val="0"/>
              <w:rPr>
                <w:sz w:val="28"/>
                <w:szCs w:val="28"/>
                <w:lang w:val="uk-UA" w:eastAsia="en-US"/>
              </w:rPr>
            </w:pPr>
            <w:r>
              <w:rPr>
                <w:sz w:val="28"/>
                <w:szCs w:val="28"/>
                <w:lang w:val="uk-UA" w:eastAsia="en-US"/>
              </w:rPr>
              <w:t>Департаменту земельних ресурсів</w:t>
            </w:r>
          </w:p>
          <w:p w14:paraId="04764912" w14:textId="77777777" w:rsidR="00DA581D" w:rsidRDefault="00DA581D">
            <w:pPr>
              <w:spacing w:line="252" w:lineRule="auto"/>
              <w:ind w:left="397" w:hanging="397"/>
              <w:outlineLvl w:val="0"/>
              <w:rPr>
                <w:sz w:val="28"/>
                <w:szCs w:val="28"/>
                <w:lang w:val="uk-UA" w:eastAsia="en-US"/>
              </w:rPr>
            </w:pPr>
            <w:r>
              <w:rPr>
                <w:sz w:val="28"/>
                <w:szCs w:val="28"/>
                <w:lang w:val="uk-UA" w:eastAsia="en-US"/>
              </w:rPr>
              <w:t>виконавчого органу Київської міської ради</w:t>
            </w:r>
          </w:p>
          <w:p w14:paraId="48DDDD14" w14:textId="77777777" w:rsidR="00DA581D" w:rsidRDefault="00DA581D">
            <w:pPr>
              <w:spacing w:line="254" w:lineRule="auto"/>
              <w:ind w:left="397" w:hanging="397"/>
              <w:outlineLvl w:val="0"/>
              <w:rPr>
                <w:snapToGrid w:val="0"/>
                <w:sz w:val="28"/>
                <w:szCs w:val="28"/>
                <w:lang w:val="uk-UA" w:eastAsia="en-US"/>
              </w:rPr>
            </w:pPr>
            <w:r>
              <w:rPr>
                <w:sz w:val="28"/>
                <w:szCs w:val="28"/>
                <w:lang w:val="uk-UA" w:eastAsia="en-US"/>
              </w:rPr>
              <w:t>(Київської міської державної адміністрації)</w:t>
            </w:r>
          </w:p>
        </w:tc>
        <w:tc>
          <w:tcPr>
            <w:tcW w:w="3785" w:type="dxa"/>
            <w:vAlign w:val="bottom"/>
            <w:hideMark/>
          </w:tcPr>
          <w:p w14:paraId="0277222F" w14:textId="77777777" w:rsidR="00DA581D" w:rsidRDefault="00913203">
            <w:pPr>
              <w:spacing w:line="254" w:lineRule="auto"/>
              <w:rPr>
                <w:snapToGrid w:val="0"/>
                <w:sz w:val="28"/>
                <w:szCs w:val="28"/>
                <w:lang w:val="uk-UA" w:eastAsia="en-US"/>
              </w:rPr>
            </w:pPr>
            <w:r>
              <w:rPr>
                <w:snapToGrid w:val="0"/>
                <w:sz w:val="28"/>
                <w:szCs w:val="28"/>
                <w:lang w:val="uk-UA" w:eastAsia="en-US"/>
              </w:rPr>
              <w:t xml:space="preserve"> </w:t>
            </w:r>
            <w:r w:rsidR="00DA581D">
              <w:rPr>
                <w:snapToGrid w:val="0"/>
                <w:sz w:val="28"/>
                <w:szCs w:val="28"/>
                <w:lang w:val="uk-UA" w:eastAsia="en-US"/>
              </w:rPr>
              <w:t xml:space="preserve">Дмитро РАДЗІЄВСЬКИЙ </w:t>
            </w:r>
          </w:p>
        </w:tc>
      </w:tr>
      <w:tr w:rsidR="00DA581D" w14:paraId="6FB40190" w14:textId="77777777" w:rsidTr="00DA581D">
        <w:trPr>
          <w:trHeight w:val="953"/>
        </w:trPr>
        <w:tc>
          <w:tcPr>
            <w:tcW w:w="7088" w:type="dxa"/>
            <w:vAlign w:val="bottom"/>
          </w:tcPr>
          <w:p w14:paraId="20F7ACF8" w14:textId="77777777" w:rsidR="00DA581D" w:rsidRDefault="00DA581D">
            <w:pPr>
              <w:spacing w:line="254" w:lineRule="auto"/>
              <w:ind w:right="-709"/>
              <w:rPr>
                <w:sz w:val="28"/>
                <w:szCs w:val="28"/>
                <w:lang w:val="uk-UA" w:eastAsia="en-US"/>
              </w:rPr>
            </w:pPr>
          </w:p>
          <w:p w14:paraId="58B36555" w14:textId="77777777" w:rsidR="00DA581D" w:rsidRDefault="00DA581D">
            <w:pPr>
              <w:spacing w:line="254" w:lineRule="auto"/>
              <w:ind w:right="-709"/>
              <w:rPr>
                <w:b/>
                <w:snapToGrid w:val="0"/>
                <w:sz w:val="28"/>
                <w:szCs w:val="28"/>
                <w:lang w:val="uk-UA" w:eastAsia="en-US"/>
              </w:rPr>
            </w:pPr>
          </w:p>
          <w:p w14:paraId="75435367" w14:textId="77777777" w:rsidR="00DA581D" w:rsidRDefault="00DA581D">
            <w:pPr>
              <w:spacing w:line="254" w:lineRule="auto"/>
              <w:ind w:right="-709"/>
              <w:rPr>
                <w:sz w:val="28"/>
                <w:szCs w:val="28"/>
                <w:lang w:val="uk-UA" w:eastAsia="en-US"/>
              </w:rPr>
            </w:pPr>
            <w:r>
              <w:rPr>
                <w:b/>
                <w:snapToGrid w:val="0"/>
                <w:sz w:val="28"/>
                <w:szCs w:val="28"/>
                <w:lang w:val="uk-UA" w:eastAsia="en-US"/>
              </w:rPr>
              <w:t>ПОГОДЖЕНО:</w:t>
            </w:r>
          </w:p>
          <w:p w14:paraId="32E39B58" w14:textId="77777777" w:rsidR="00DA581D" w:rsidRDefault="00DA581D">
            <w:pPr>
              <w:spacing w:line="254" w:lineRule="auto"/>
              <w:ind w:right="-709"/>
              <w:rPr>
                <w:sz w:val="28"/>
                <w:szCs w:val="28"/>
                <w:lang w:val="uk-UA" w:eastAsia="en-US"/>
              </w:rPr>
            </w:pPr>
          </w:p>
        </w:tc>
        <w:tc>
          <w:tcPr>
            <w:tcW w:w="3785" w:type="dxa"/>
            <w:vAlign w:val="bottom"/>
          </w:tcPr>
          <w:p w14:paraId="60CB3B6F" w14:textId="77777777" w:rsidR="00DA581D" w:rsidRDefault="00DA581D">
            <w:pPr>
              <w:spacing w:line="254" w:lineRule="auto"/>
              <w:rPr>
                <w:snapToGrid w:val="0"/>
                <w:sz w:val="28"/>
                <w:szCs w:val="28"/>
                <w:lang w:val="uk-UA" w:eastAsia="en-US"/>
              </w:rPr>
            </w:pPr>
          </w:p>
        </w:tc>
      </w:tr>
      <w:tr w:rsidR="00DA581D" w14:paraId="61DAF9DD" w14:textId="77777777" w:rsidTr="00DA581D">
        <w:trPr>
          <w:trHeight w:val="953"/>
        </w:trPr>
        <w:tc>
          <w:tcPr>
            <w:tcW w:w="7088" w:type="dxa"/>
            <w:vAlign w:val="bottom"/>
          </w:tcPr>
          <w:p w14:paraId="67ACF542" w14:textId="77777777" w:rsidR="00DA581D" w:rsidRDefault="00DA581D">
            <w:pPr>
              <w:spacing w:line="254" w:lineRule="auto"/>
              <w:outlineLvl w:val="0"/>
              <w:rPr>
                <w:sz w:val="28"/>
                <w:szCs w:val="28"/>
                <w:lang w:val="uk-UA" w:eastAsia="en-US"/>
              </w:rPr>
            </w:pPr>
            <w:r>
              <w:rPr>
                <w:sz w:val="28"/>
                <w:szCs w:val="28"/>
                <w:lang w:val="uk-UA" w:eastAsia="en-US"/>
              </w:rPr>
              <w:t>Постійна комісія Київської міської ради</w:t>
            </w:r>
          </w:p>
          <w:p w14:paraId="7149E03B" w14:textId="77777777" w:rsidR="00DA581D" w:rsidRDefault="00DA581D">
            <w:pPr>
              <w:spacing w:line="254" w:lineRule="auto"/>
              <w:ind w:right="-92"/>
              <w:outlineLvl w:val="0"/>
              <w:rPr>
                <w:sz w:val="28"/>
                <w:szCs w:val="28"/>
                <w:lang w:val="uk-UA" w:eastAsia="en-US"/>
              </w:rPr>
            </w:pPr>
            <w:r>
              <w:rPr>
                <w:sz w:val="28"/>
                <w:szCs w:val="28"/>
                <w:lang w:val="uk-UA" w:eastAsia="en-US"/>
              </w:rPr>
              <w:t xml:space="preserve">з питань архітектури, містобудування </w:t>
            </w:r>
            <w:r>
              <w:rPr>
                <w:sz w:val="28"/>
                <w:szCs w:val="28"/>
                <w:lang w:val="uk-UA" w:eastAsia="en-US"/>
              </w:rPr>
              <w:br/>
              <w:t>та земельних відносин</w:t>
            </w:r>
          </w:p>
          <w:p w14:paraId="3A2C2FEB" w14:textId="77777777" w:rsidR="00DA581D" w:rsidRDefault="00DA581D">
            <w:pPr>
              <w:spacing w:line="254" w:lineRule="auto"/>
              <w:ind w:right="-92"/>
              <w:outlineLvl w:val="0"/>
              <w:rPr>
                <w:sz w:val="28"/>
                <w:szCs w:val="28"/>
                <w:lang w:val="uk-UA" w:eastAsia="en-US"/>
              </w:rPr>
            </w:pPr>
          </w:p>
          <w:p w14:paraId="4C372735" w14:textId="77777777" w:rsidR="00DA581D" w:rsidRDefault="00DA581D">
            <w:pPr>
              <w:spacing w:line="254" w:lineRule="auto"/>
              <w:ind w:right="-92"/>
              <w:outlineLvl w:val="0"/>
              <w:rPr>
                <w:sz w:val="28"/>
                <w:szCs w:val="28"/>
                <w:lang w:val="uk-UA" w:eastAsia="en-US"/>
              </w:rPr>
            </w:pPr>
            <w:r>
              <w:rPr>
                <w:sz w:val="28"/>
                <w:szCs w:val="28"/>
                <w:lang w:val="uk-UA" w:eastAsia="en-US"/>
              </w:rPr>
              <w:t>Голова</w:t>
            </w:r>
            <w:r>
              <w:rPr>
                <w:sz w:val="28"/>
                <w:szCs w:val="28"/>
                <w:lang w:val="uk-UA" w:eastAsia="en-US"/>
              </w:rPr>
              <w:tab/>
            </w:r>
          </w:p>
          <w:p w14:paraId="7AE7F81D" w14:textId="77777777" w:rsidR="00DA581D" w:rsidRDefault="00DA581D">
            <w:pPr>
              <w:spacing w:line="254" w:lineRule="auto"/>
              <w:ind w:right="-92"/>
              <w:outlineLvl w:val="0"/>
              <w:rPr>
                <w:sz w:val="28"/>
                <w:szCs w:val="28"/>
                <w:lang w:val="uk-UA" w:eastAsia="en-US"/>
              </w:rPr>
            </w:pPr>
          </w:p>
          <w:p w14:paraId="302664E6" w14:textId="77777777" w:rsidR="00DA581D" w:rsidRDefault="00DA581D">
            <w:pPr>
              <w:spacing w:line="254" w:lineRule="auto"/>
              <w:ind w:right="-92"/>
              <w:outlineLvl w:val="0"/>
              <w:rPr>
                <w:sz w:val="28"/>
                <w:szCs w:val="28"/>
                <w:lang w:val="uk-UA" w:eastAsia="en-US"/>
              </w:rPr>
            </w:pPr>
          </w:p>
          <w:p w14:paraId="4BF9A8D7" w14:textId="77777777" w:rsidR="00DA581D" w:rsidRDefault="00DA581D">
            <w:pPr>
              <w:spacing w:line="254" w:lineRule="auto"/>
              <w:outlineLvl w:val="0"/>
              <w:rPr>
                <w:snapToGrid w:val="0"/>
                <w:sz w:val="28"/>
                <w:szCs w:val="28"/>
                <w:lang w:val="uk-UA" w:eastAsia="en-US"/>
              </w:rPr>
            </w:pPr>
            <w:r>
              <w:rPr>
                <w:sz w:val="28"/>
                <w:szCs w:val="28"/>
                <w:lang w:val="uk-UA" w:eastAsia="en-US"/>
              </w:rPr>
              <w:t>Секретар</w:t>
            </w:r>
            <w:r>
              <w:rPr>
                <w:sz w:val="28"/>
                <w:szCs w:val="28"/>
                <w:lang w:val="uk-UA" w:eastAsia="en-US"/>
              </w:rPr>
              <w:tab/>
            </w:r>
          </w:p>
        </w:tc>
        <w:tc>
          <w:tcPr>
            <w:tcW w:w="3785" w:type="dxa"/>
            <w:vAlign w:val="center"/>
          </w:tcPr>
          <w:p w14:paraId="43CF1F6A" w14:textId="77777777" w:rsidR="00DA581D" w:rsidRDefault="00DA581D">
            <w:pPr>
              <w:spacing w:line="254" w:lineRule="auto"/>
              <w:ind w:right="139"/>
              <w:jc w:val="both"/>
              <w:rPr>
                <w:sz w:val="28"/>
                <w:szCs w:val="28"/>
                <w:lang w:val="uk-UA" w:eastAsia="en-US"/>
              </w:rPr>
            </w:pPr>
          </w:p>
          <w:p w14:paraId="7BF50124" w14:textId="77777777" w:rsidR="00DA581D" w:rsidRDefault="00DA581D">
            <w:pPr>
              <w:spacing w:line="254" w:lineRule="auto"/>
              <w:ind w:right="139"/>
              <w:jc w:val="both"/>
              <w:rPr>
                <w:sz w:val="28"/>
                <w:szCs w:val="28"/>
                <w:lang w:val="uk-UA" w:eastAsia="en-US"/>
              </w:rPr>
            </w:pPr>
          </w:p>
          <w:p w14:paraId="0139C7E7" w14:textId="77777777" w:rsidR="00DA581D" w:rsidRDefault="00DA581D">
            <w:pPr>
              <w:spacing w:line="254" w:lineRule="auto"/>
              <w:ind w:right="139"/>
              <w:jc w:val="both"/>
              <w:rPr>
                <w:sz w:val="28"/>
                <w:szCs w:val="28"/>
                <w:lang w:val="uk-UA" w:eastAsia="en-US"/>
              </w:rPr>
            </w:pPr>
          </w:p>
          <w:p w14:paraId="20B6AC48" w14:textId="77777777" w:rsidR="00DA581D" w:rsidRDefault="00DA581D">
            <w:pPr>
              <w:spacing w:line="254" w:lineRule="auto"/>
              <w:ind w:right="139"/>
              <w:jc w:val="both"/>
              <w:rPr>
                <w:sz w:val="28"/>
                <w:szCs w:val="28"/>
                <w:lang w:val="uk-UA" w:eastAsia="en-US"/>
              </w:rPr>
            </w:pPr>
          </w:p>
          <w:p w14:paraId="1AFC04F3" w14:textId="77777777" w:rsidR="00DA581D" w:rsidRDefault="00913203">
            <w:pPr>
              <w:spacing w:line="254" w:lineRule="auto"/>
              <w:ind w:right="139"/>
              <w:jc w:val="both"/>
              <w:rPr>
                <w:sz w:val="28"/>
                <w:szCs w:val="28"/>
                <w:lang w:val="uk-UA" w:eastAsia="en-US"/>
              </w:rPr>
            </w:pPr>
            <w:r>
              <w:rPr>
                <w:sz w:val="28"/>
                <w:szCs w:val="28"/>
                <w:lang w:val="uk-UA" w:eastAsia="en-US"/>
              </w:rPr>
              <w:t xml:space="preserve">       </w:t>
            </w:r>
            <w:r w:rsidR="00DA581D">
              <w:rPr>
                <w:sz w:val="28"/>
                <w:szCs w:val="28"/>
                <w:lang w:val="uk-UA" w:eastAsia="en-US"/>
              </w:rPr>
              <w:t>Михайло ТЕРЕНТЬЄВ</w:t>
            </w:r>
          </w:p>
          <w:p w14:paraId="5156A57F" w14:textId="77777777" w:rsidR="00DA581D" w:rsidRDefault="00DA581D">
            <w:pPr>
              <w:spacing w:line="254" w:lineRule="auto"/>
              <w:rPr>
                <w:sz w:val="28"/>
                <w:szCs w:val="28"/>
                <w:lang w:val="uk-UA" w:eastAsia="en-US"/>
              </w:rPr>
            </w:pPr>
          </w:p>
          <w:p w14:paraId="0417D8B6" w14:textId="77777777" w:rsidR="00DA581D" w:rsidRDefault="00DA581D">
            <w:pPr>
              <w:spacing w:line="254" w:lineRule="auto"/>
              <w:rPr>
                <w:sz w:val="28"/>
                <w:szCs w:val="28"/>
                <w:lang w:val="uk-UA" w:eastAsia="en-US"/>
              </w:rPr>
            </w:pPr>
          </w:p>
          <w:p w14:paraId="21E17890" w14:textId="77777777" w:rsidR="00DA581D" w:rsidRDefault="00913203">
            <w:pPr>
              <w:spacing w:line="254" w:lineRule="auto"/>
              <w:rPr>
                <w:sz w:val="28"/>
                <w:szCs w:val="28"/>
                <w:lang w:val="uk-UA" w:eastAsia="en-US"/>
              </w:rPr>
            </w:pPr>
            <w:r>
              <w:rPr>
                <w:sz w:val="28"/>
                <w:szCs w:val="28"/>
                <w:lang w:val="uk-UA" w:eastAsia="en-US"/>
              </w:rPr>
              <w:t xml:space="preserve">            </w:t>
            </w:r>
            <w:r w:rsidR="00DA581D">
              <w:rPr>
                <w:sz w:val="28"/>
                <w:szCs w:val="28"/>
                <w:lang w:val="uk-UA" w:eastAsia="en-US"/>
              </w:rPr>
              <w:t>Юрій ФЕДОРЕНКО</w:t>
            </w:r>
          </w:p>
        </w:tc>
      </w:tr>
      <w:tr w:rsidR="00DA581D" w14:paraId="1A8EBBE7" w14:textId="77777777" w:rsidTr="00DA581D">
        <w:trPr>
          <w:trHeight w:val="80"/>
        </w:trPr>
        <w:tc>
          <w:tcPr>
            <w:tcW w:w="7088" w:type="dxa"/>
            <w:vAlign w:val="bottom"/>
          </w:tcPr>
          <w:p w14:paraId="28B06D0D" w14:textId="77777777" w:rsidR="00DA581D" w:rsidRDefault="00DA581D">
            <w:pPr>
              <w:tabs>
                <w:tab w:val="num" w:pos="0"/>
              </w:tabs>
              <w:spacing w:line="254" w:lineRule="auto"/>
              <w:ind w:right="-92"/>
              <w:rPr>
                <w:sz w:val="28"/>
                <w:szCs w:val="28"/>
                <w:lang w:val="uk-UA" w:eastAsia="en-US"/>
              </w:rPr>
            </w:pPr>
          </w:p>
          <w:p w14:paraId="1354566E" w14:textId="77777777" w:rsidR="00DA581D" w:rsidRDefault="00DA581D">
            <w:pPr>
              <w:tabs>
                <w:tab w:val="left" w:pos="0"/>
              </w:tabs>
              <w:spacing w:line="254" w:lineRule="auto"/>
              <w:rPr>
                <w:sz w:val="28"/>
                <w:szCs w:val="28"/>
                <w:lang w:val="uk-UA" w:eastAsia="en-US"/>
              </w:rPr>
            </w:pPr>
            <w:r>
              <w:rPr>
                <w:color w:val="000000"/>
                <w:sz w:val="28"/>
                <w:szCs w:val="28"/>
                <w:lang w:val="uk-UA" w:eastAsia="uk-UA"/>
              </w:rPr>
              <w:t xml:space="preserve">В.о. начальника </w:t>
            </w:r>
            <w:r>
              <w:rPr>
                <w:sz w:val="28"/>
                <w:szCs w:val="28"/>
                <w:lang w:val="uk-UA" w:eastAsia="en-US"/>
              </w:rPr>
              <w:t xml:space="preserve">управління </w:t>
            </w:r>
          </w:p>
          <w:p w14:paraId="2584711C" w14:textId="77777777" w:rsidR="00DA581D" w:rsidRDefault="00DA581D">
            <w:pPr>
              <w:tabs>
                <w:tab w:val="left" w:pos="0"/>
              </w:tabs>
              <w:spacing w:line="254" w:lineRule="auto"/>
              <w:rPr>
                <w:sz w:val="28"/>
                <w:szCs w:val="28"/>
                <w:lang w:val="uk-UA" w:eastAsia="en-US"/>
              </w:rPr>
            </w:pPr>
            <w:r>
              <w:rPr>
                <w:sz w:val="28"/>
                <w:szCs w:val="28"/>
                <w:lang w:val="uk-UA" w:eastAsia="en-US"/>
              </w:rPr>
              <w:t xml:space="preserve">правового забезпечення діяльності </w:t>
            </w:r>
          </w:p>
          <w:p w14:paraId="64F40D05" w14:textId="77777777" w:rsidR="00DA581D" w:rsidRDefault="00DA581D">
            <w:pPr>
              <w:spacing w:line="254" w:lineRule="auto"/>
              <w:rPr>
                <w:snapToGrid w:val="0"/>
                <w:sz w:val="28"/>
                <w:szCs w:val="28"/>
                <w:lang w:val="uk-UA" w:eastAsia="en-US"/>
              </w:rPr>
            </w:pPr>
            <w:r>
              <w:rPr>
                <w:sz w:val="28"/>
                <w:szCs w:val="28"/>
                <w:lang w:val="uk-UA" w:eastAsia="en-US"/>
              </w:rPr>
              <w:t>Київської міської ради</w:t>
            </w:r>
          </w:p>
        </w:tc>
        <w:tc>
          <w:tcPr>
            <w:tcW w:w="3785" w:type="dxa"/>
            <w:vAlign w:val="center"/>
          </w:tcPr>
          <w:p w14:paraId="01A46E75" w14:textId="77777777" w:rsidR="00DA581D" w:rsidRDefault="00DA581D">
            <w:pPr>
              <w:spacing w:line="254" w:lineRule="auto"/>
              <w:rPr>
                <w:sz w:val="28"/>
                <w:szCs w:val="28"/>
                <w:lang w:val="uk-UA" w:eastAsia="en-US"/>
              </w:rPr>
            </w:pPr>
          </w:p>
          <w:p w14:paraId="1C2E38BA" w14:textId="77777777" w:rsidR="00DA581D" w:rsidRDefault="00DA581D">
            <w:pPr>
              <w:spacing w:line="254" w:lineRule="auto"/>
              <w:ind w:right="139"/>
              <w:jc w:val="both"/>
              <w:rPr>
                <w:sz w:val="28"/>
                <w:szCs w:val="28"/>
                <w:lang w:val="uk-UA" w:eastAsia="en-US"/>
              </w:rPr>
            </w:pPr>
          </w:p>
          <w:p w14:paraId="3442F038" w14:textId="77777777" w:rsidR="00913203" w:rsidRDefault="00913203">
            <w:pPr>
              <w:spacing w:line="254" w:lineRule="auto"/>
              <w:rPr>
                <w:sz w:val="28"/>
                <w:szCs w:val="28"/>
                <w:lang w:val="uk-UA" w:eastAsia="en-US"/>
              </w:rPr>
            </w:pPr>
          </w:p>
          <w:p w14:paraId="07065F9D" w14:textId="77777777" w:rsidR="00DA581D" w:rsidRDefault="00DA581D">
            <w:pPr>
              <w:spacing w:line="254" w:lineRule="auto"/>
              <w:rPr>
                <w:color w:val="FFFFFF"/>
                <w:sz w:val="28"/>
                <w:szCs w:val="28"/>
                <w:lang w:val="uk-UA" w:eastAsia="en-US"/>
              </w:rPr>
            </w:pPr>
            <w:r>
              <w:rPr>
                <w:sz w:val="28"/>
                <w:szCs w:val="28"/>
                <w:lang w:val="uk-UA" w:eastAsia="en-US"/>
              </w:rPr>
              <w:t>Валентина ПОЛОЖИШНИК</w:t>
            </w:r>
          </w:p>
        </w:tc>
      </w:tr>
      <w:tr w:rsidR="00DA581D" w14:paraId="0959CBE0" w14:textId="77777777" w:rsidTr="00DA581D">
        <w:trPr>
          <w:trHeight w:val="953"/>
        </w:trPr>
        <w:tc>
          <w:tcPr>
            <w:tcW w:w="7088" w:type="dxa"/>
            <w:vAlign w:val="bottom"/>
          </w:tcPr>
          <w:p w14:paraId="70CB4F0A" w14:textId="77777777" w:rsidR="00DA581D" w:rsidRDefault="00DA581D">
            <w:pPr>
              <w:tabs>
                <w:tab w:val="left" w:pos="0"/>
              </w:tabs>
              <w:spacing w:line="254" w:lineRule="auto"/>
              <w:rPr>
                <w:color w:val="000000"/>
                <w:sz w:val="28"/>
                <w:szCs w:val="28"/>
                <w:lang w:val="uk-UA" w:eastAsia="uk-UA"/>
              </w:rPr>
            </w:pPr>
          </w:p>
          <w:p w14:paraId="42A42B15" w14:textId="77777777" w:rsidR="00DA581D" w:rsidRDefault="00DA581D">
            <w:pPr>
              <w:tabs>
                <w:tab w:val="left" w:pos="0"/>
              </w:tabs>
              <w:spacing w:line="254" w:lineRule="auto"/>
              <w:rPr>
                <w:color w:val="000000"/>
                <w:sz w:val="28"/>
                <w:szCs w:val="28"/>
                <w:lang w:val="uk-UA" w:eastAsia="uk-UA"/>
              </w:rPr>
            </w:pPr>
            <w:r>
              <w:rPr>
                <w:color w:val="000000"/>
                <w:sz w:val="28"/>
                <w:szCs w:val="28"/>
                <w:lang w:val="uk-UA" w:eastAsia="uk-UA"/>
              </w:rPr>
              <w:t>Постійна комісія Київської міської ради</w:t>
            </w:r>
          </w:p>
          <w:p w14:paraId="2F158AD7" w14:textId="77777777" w:rsidR="00DA581D" w:rsidRDefault="00DA581D">
            <w:pPr>
              <w:tabs>
                <w:tab w:val="left" w:pos="0"/>
              </w:tabs>
              <w:spacing w:line="254" w:lineRule="auto"/>
              <w:rPr>
                <w:color w:val="000000"/>
                <w:sz w:val="28"/>
                <w:szCs w:val="28"/>
                <w:lang w:val="uk-UA" w:eastAsia="uk-UA"/>
              </w:rPr>
            </w:pPr>
            <w:r>
              <w:rPr>
                <w:color w:val="000000"/>
                <w:sz w:val="28"/>
                <w:szCs w:val="28"/>
                <w:lang w:val="uk-UA" w:eastAsia="uk-UA"/>
              </w:rPr>
              <w:t>з питань бюджету та соціально-</w:t>
            </w:r>
          </w:p>
          <w:p w14:paraId="687C1526" w14:textId="77777777" w:rsidR="00DA581D" w:rsidRDefault="00DA581D">
            <w:pPr>
              <w:tabs>
                <w:tab w:val="left" w:pos="0"/>
              </w:tabs>
              <w:spacing w:line="254" w:lineRule="auto"/>
              <w:rPr>
                <w:color w:val="000000"/>
                <w:sz w:val="28"/>
                <w:szCs w:val="28"/>
                <w:lang w:val="uk-UA" w:eastAsia="uk-UA"/>
              </w:rPr>
            </w:pPr>
            <w:r>
              <w:rPr>
                <w:color w:val="000000"/>
                <w:sz w:val="28"/>
                <w:szCs w:val="28"/>
                <w:lang w:val="uk-UA" w:eastAsia="uk-UA"/>
              </w:rPr>
              <w:t>економічного розвитку</w:t>
            </w:r>
          </w:p>
          <w:p w14:paraId="7B4431BC" w14:textId="77777777" w:rsidR="00DA581D" w:rsidRDefault="00DA581D">
            <w:pPr>
              <w:tabs>
                <w:tab w:val="left" w:pos="0"/>
              </w:tabs>
              <w:spacing w:line="254" w:lineRule="auto"/>
              <w:rPr>
                <w:color w:val="000000"/>
                <w:sz w:val="28"/>
                <w:szCs w:val="28"/>
                <w:lang w:val="uk-UA" w:eastAsia="uk-UA"/>
              </w:rPr>
            </w:pPr>
          </w:p>
          <w:p w14:paraId="0234FED3" w14:textId="77777777" w:rsidR="00DA581D" w:rsidRDefault="00DA581D">
            <w:pPr>
              <w:tabs>
                <w:tab w:val="left" w:pos="0"/>
              </w:tabs>
              <w:spacing w:line="254" w:lineRule="auto"/>
              <w:rPr>
                <w:color w:val="000000"/>
                <w:sz w:val="28"/>
                <w:szCs w:val="28"/>
                <w:lang w:val="uk-UA" w:eastAsia="uk-UA"/>
              </w:rPr>
            </w:pPr>
            <w:r>
              <w:rPr>
                <w:color w:val="000000"/>
                <w:sz w:val="28"/>
                <w:szCs w:val="28"/>
                <w:lang w:val="uk-UA" w:eastAsia="uk-UA"/>
              </w:rPr>
              <w:t>Голова</w:t>
            </w:r>
          </w:p>
          <w:p w14:paraId="46208C24" w14:textId="77777777" w:rsidR="00DA581D" w:rsidRDefault="00DA581D">
            <w:pPr>
              <w:tabs>
                <w:tab w:val="left" w:pos="0"/>
              </w:tabs>
              <w:spacing w:line="254" w:lineRule="auto"/>
              <w:rPr>
                <w:color w:val="000000"/>
                <w:sz w:val="28"/>
                <w:szCs w:val="28"/>
                <w:lang w:val="uk-UA" w:eastAsia="uk-UA"/>
              </w:rPr>
            </w:pPr>
          </w:p>
          <w:p w14:paraId="69AD105A" w14:textId="77777777" w:rsidR="00DA581D" w:rsidRDefault="00DA581D">
            <w:pPr>
              <w:tabs>
                <w:tab w:val="left" w:pos="0"/>
              </w:tabs>
              <w:spacing w:line="254" w:lineRule="auto"/>
              <w:rPr>
                <w:color w:val="000000"/>
                <w:sz w:val="28"/>
                <w:szCs w:val="28"/>
                <w:lang w:val="uk-UA" w:eastAsia="uk-UA"/>
              </w:rPr>
            </w:pPr>
          </w:p>
          <w:p w14:paraId="2F594448" w14:textId="77777777" w:rsidR="00DA581D" w:rsidRDefault="00DA581D">
            <w:pPr>
              <w:tabs>
                <w:tab w:val="left" w:pos="0"/>
              </w:tabs>
              <w:spacing w:line="254" w:lineRule="auto"/>
              <w:rPr>
                <w:snapToGrid w:val="0"/>
                <w:sz w:val="28"/>
                <w:szCs w:val="28"/>
                <w:lang w:val="uk-UA" w:eastAsia="en-US"/>
              </w:rPr>
            </w:pPr>
            <w:r>
              <w:rPr>
                <w:color w:val="000000"/>
                <w:sz w:val="28"/>
                <w:szCs w:val="28"/>
                <w:lang w:val="uk-UA" w:eastAsia="uk-UA"/>
              </w:rPr>
              <w:t>Секретар</w:t>
            </w:r>
          </w:p>
        </w:tc>
        <w:tc>
          <w:tcPr>
            <w:tcW w:w="3785" w:type="dxa"/>
            <w:vAlign w:val="center"/>
          </w:tcPr>
          <w:p w14:paraId="0E9D541A" w14:textId="77777777" w:rsidR="00DA581D" w:rsidRDefault="00DA581D">
            <w:pPr>
              <w:spacing w:line="254" w:lineRule="auto"/>
              <w:rPr>
                <w:sz w:val="28"/>
                <w:szCs w:val="28"/>
                <w:lang w:val="uk-UA" w:eastAsia="en-US"/>
              </w:rPr>
            </w:pPr>
          </w:p>
          <w:p w14:paraId="44B02A09" w14:textId="77777777" w:rsidR="00DA581D" w:rsidRDefault="00DA581D">
            <w:pPr>
              <w:spacing w:line="254" w:lineRule="auto"/>
              <w:rPr>
                <w:sz w:val="28"/>
                <w:szCs w:val="28"/>
                <w:lang w:val="uk-UA" w:eastAsia="en-US"/>
              </w:rPr>
            </w:pPr>
          </w:p>
          <w:p w14:paraId="354964C6" w14:textId="77777777" w:rsidR="00DA581D" w:rsidRDefault="00DA581D">
            <w:pPr>
              <w:spacing w:line="254" w:lineRule="auto"/>
              <w:rPr>
                <w:sz w:val="28"/>
                <w:szCs w:val="28"/>
                <w:lang w:val="uk-UA" w:eastAsia="en-US"/>
              </w:rPr>
            </w:pPr>
          </w:p>
          <w:p w14:paraId="5BABE109" w14:textId="77777777" w:rsidR="00DA581D" w:rsidRDefault="00DA581D">
            <w:pPr>
              <w:spacing w:line="254" w:lineRule="auto"/>
              <w:rPr>
                <w:sz w:val="28"/>
                <w:szCs w:val="28"/>
                <w:lang w:val="uk-UA" w:eastAsia="en-US"/>
              </w:rPr>
            </w:pPr>
          </w:p>
          <w:p w14:paraId="6BE4FFB1" w14:textId="77777777" w:rsidR="00DA581D" w:rsidRDefault="00DA581D">
            <w:pPr>
              <w:spacing w:line="254" w:lineRule="auto"/>
              <w:rPr>
                <w:sz w:val="28"/>
                <w:szCs w:val="28"/>
                <w:lang w:val="uk-UA" w:eastAsia="en-US"/>
              </w:rPr>
            </w:pPr>
          </w:p>
          <w:p w14:paraId="4B3218F2" w14:textId="77777777" w:rsidR="00DA581D" w:rsidRDefault="00913203">
            <w:pPr>
              <w:spacing w:line="254" w:lineRule="auto"/>
              <w:rPr>
                <w:sz w:val="28"/>
                <w:szCs w:val="28"/>
                <w:lang w:val="uk-UA" w:eastAsia="en-US"/>
              </w:rPr>
            </w:pPr>
            <w:r>
              <w:rPr>
                <w:sz w:val="28"/>
                <w:szCs w:val="28"/>
                <w:lang w:val="uk-UA" w:eastAsia="en-US"/>
              </w:rPr>
              <w:t xml:space="preserve">             </w:t>
            </w:r>
            <w:r w:rsidR="00DA581D">
              <w:rPr>
                <w:sz w:val="28"/>
                <w:szCs w:val="28"/>
                <w:lang w:val="uk-UA" w:eastAsia="en-US"/>
              </w:rPr>
              <w:t>Андрій ВІТРЕНКО</w:t>
            </w:r>
          </w:p>
          <w:p w14:paraId="5BF3C844" w14:textId="77777777" w:rsidR="00DA581D" w:rsidRDefault="00DA581D">
            <w:pPr>
              <w:spacing w:line="254" w:lineRule="auto"/>
              <w:rPr>
                <w:sz w:val="28"/>
                <w:szCs w:val="28"/>
                <w:lang w:val="uk-UA" w:eastAsia="en-US"/>
              </w:rPr>
            </w:pPr>
          </w:p>
          <w:p w14:paraId="3256B611" w14:textId="77777777" w:rsidR="00DA581D" w:rsidRDefault="00DA581D">
            <w:pPr>
              <w:spacing w:line="254" w:lineRule="auto"/>
              <w:rPr>
                <w:sz w:val="28"/>
                <w:szCs w:val="28"/>
                <w:lang w:val="uk-UA" w:eastAsia="en-US"/>
              </w:rPr>
            </w:pPr>
          </w:p>
          <w:p w14:paraId="43936A17" w14:textId="77777777" w:rsidR="00DA581D" w:rsidRDefault="00913203">
            <w:pPr>
              <w:spacing w:line="254" w:lineRule="auto"/>
              <w:rPr>
                <w:snapToGrid w:val="0"/>
                <w:sz w:val="28"/>
                <w:szCs w:val="28"/>
                <w:lang w:val="uk-UA" w:eastAsia="en-US"/>
              </w:rPr>
            </w:pPr>
            <w:r>
              <w:rPr>
                <w:sz w:val="28"/>
                <w:szCs w:val="28"/>
                <w:lang w:val="uk-UA" w:eastAsia="en-US"/>
              </w:rPr>
              <w:t xml:space="preserve">     </w:t>
            </w:r>
            <w:r w:rsidR="00DA581D">
              <w:rPr>
                <w:sz w:val="28"/>
                <w:szCs w:val="28"/>
                <w:lang w:val="uk-UA" w:eastAsia="en-US"/>
              </w:rPr>
              <w:t>Владислав АНДРОНОВ</w:t>
            </w:r>
          </w:p>
        </w:tc>
      </w:tr>
    </w:tbl>
    <w:p w14:paraId="54EF09D8" w14:textId="77777777" w:rsidR="00DA581D" w:rsidRPr="004F3A59" w:rsidRDefault="00DA581D" w:rsidP="004F3A59">
      <w:pPr>
        <w:ind w:left="-142" w:right="-1"/>
        <w:rPr>
          <w:b/>
          <w:sz w:val="26"/>
          <w:szCs w:val="26"/>
          <w:lang w:val="uk-UA" w:eastAsia="uk-UA"/>
        </w:rPr>
      </w:pPr>
    </w:p>
    <w:sectPr w:rsidR="00DA581D" w:rsidRPr="004F3A59" w:rsidSect="00755B09">
      <w:pgSz w:w="11906" w:h="16838"/>
      <w:pgMar w:top="993" w:right="707" w:bottom="1135"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enguiat">
    <w:altName w:val="Times New Roman"/>
    <w:panose1 w:val="00000000000000000000"/>
    <w:charset w:val="00"/>
    <w:family w:val="auto"/>
    <w:pitch w:val="variable"/>
    <w:sig w:usb0="00000201"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Segoe UI">
    <w:altName w:val="Calibr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A795E"/>
    <w:multiLevelType w:val="multilevel"/>
    <w:tmpl w:val="03040722"/>
    <w:lvl w:ilvl="0">
      <w:start w:val="9"/>
      <w:numFmt w:val="decimal"/>
      <w:lvlText w:val="%1."/>
      <w:lvlJc w:val="left"/>
      <w:pPr>
        <w:ind w:left="600" w:hanging="60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0DB80A00"/>
    <w:multiLevelType w:val="multilevel"/>
    <w:tmpl w:val="84D8DB3E"/>
    <w:lvl w:ilvl="0">
      <w:start w:val="1"/>
      <w:numFmt w:val="decimal"/>
      <w:lvlText w:val="%1."/>
      <w:lvlJc w:val="left"/>
      <w:pPr>
        <w:tabs>
          <w:tab w:val="num" w:pos="1725"/>
        </w:tabs>
        <w:ind w:left="1725" w:hanging="100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 w15:restartNumberingAfterBreak="0">
    <w:nsid w:val="143859D9"/>
    <w:multiLevelType w:val="hybridMultilevel"/>
    <w:tmpl w:val="9D58CB26"/>
    <w:lvl w:ilvl="0" w:tplc="C13EF4D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D5A2D0E"/>
    <w:multiLevelType w:val="multilevel"/>
    <w:tmpl w:val="E84641D2"/>
    <w:lvl w:ilvl="0">
      <w:start w:val="1"/>
      <w:numFmt w:val="decimal"/>
      <w:lvlText w:val="%1."/>
      <w:lvlJc w:val="left"/>
      <w:pPr>
        <w:tabs>
          <w:tab w:val="num" w:pos="824"/>
        </w:tabs>
        <w:ind w:left="540" w:firstLine="0"/>
      </w:pPr>
      <w:rPr>
        <w:rFonts w:hint="default"/>
      </w:rPr>
    </w:lvl>
    <w:lvl w:ilvl="1">
      <w:start w:val="1"/>
      <w:numFmt w:val="decimal"/>
      <w:isLgl/>
      <w:lvlText w:val="%1.%2."/>
      <w:lvlJc w:val="left"/>
      <w:pPr>
        <w:tabs>
          <w:tab w:val="num" w:pos="2130"/>
        </w:tabs>
        <w:ind w:left="2130" w:hanging="720"/>
      </w:pPr>
      <w:rPr>
        <w:rFonts w:hint="default"/>
      </w:rPr>
    </w:lvl>
    <w:lvl w:ilvl="2">
      <w:start w:val="1"/>
      <w:numFmt w:val="decimal"/>
      <w:isLgl/>
      <w:lvlText w:val="%1.%2.%3."/>
      <w:lvlJc w:val="left"/>
      <w:pPr>
        <w:tabs>
          <w:tab w:val="num" w:pos="2973"/>
        </w:tabs>
        <w:ind w:left="2973" w:hanging="720"/>
      </w:pPr>
      <w:rPr>
        <w:rFonts w:hint="default"/>
      </w:rPr>
    </w:lvl>
    <w:lvl w:ilvl="3">
      <w:start w:val="1"/>
      <w:numFmt w:val="decimal"/>
      <w:isLgl/>
      <w:lvlText w:val="%1.%2.%3.%4."/>
      <w:lvlJc w:val="left"/>
      <w:pPr>
        <w:tabs>
          <w:tab w:val="num" w:pos="4176"/>
        </w:tabs>
        <w:ind w:left="4176" w:hanging="1080"/>
      </w:pPr>
      <w:rPr>
        <w:rFonts w:hint="default"/>
      </w:rPr>
    </w:lvl>
    <w:lvl w:ilvl="4">
      <w:start w:val="1"/>
      <w:numFmt w:val="decimal"/>
      <w:isLgl/>
      <w:lvlText w:val="%1.%2.%3.%4.%5."/>
      <w:lvlJc w:val="left"/>
      <w:pPr>
        <w:tabs>
          <w:tab w:val="num" w:pos="5019"/>
        </w:tabs>
        <w:ind w:left="5019" w:hanging="1080"/>
      </w:pPr>
      <w:rPr>
        <w:rFonts w:hint="default"/>
      </w:rPr>
    </w:lvl>
    <w:lvl w:ilvl="5">
      <w:start w:val="1"/>
      <w:numFmt w:val="decimal"/>
      <w:isLgl/>
      <w:lvlText w:val="%1.%2.%3.%4.%5.%6."/>
      <w:lvlJc w:val="left"/>
      <w:pPr>
        <w:tabs>
          <w:tab w:val="num" w:pos="6222"/>
        </w:tabs>
        <w:ind w:left="6222" w:hanging="1440"/>
      </w:pPr>
      <w:rPr>
        <w:rFonts w:hint="default"/>
      </w:rPr>
    </w:lvl>
    <w:lvl w:ilvl="6">
      <w:start w:val="1"/>
      <w:numFmt w:val="decimal"/>
      <w:isLgl/>
      <w:lvlText w:val="%1.%2.%3.%4.%5.%6.%7."/>
      <w:lvlJc w:val="left"/>
      <w:pPr>
        <w:tabs>
          <w:tab w:val="num" w:pos="7425"/>
        </w:tabs>
        <w:ind w:left="7425" w:hanging="1800"/>
      </w:pPr>
      <w:rPr>
        <w:rFonts w:hint="default"/>
      </w:rPr>
    </w:lvl>
    <w:lvl w:ilvl="7">
      <w:start w:val="1"/>
      <w:numFmt w:val="decimal"/>
      <w:isLgl/>
      <w:lvlText w:val="%1.%2.%3.%4.%5.%6.%7.%8."/>
      <w:lvlJc w:val="left"/>
      <w:pPr>
        <w:tabs>
          <w:tab w:val="num" w:pos="8268"/>
        </w:tabs>
        <w:ind w:left="8268" w:hanging="1800"/>
      </w:pPr>
      <w:rPr>
        <w:rFonts w:hint="default"/>
      </w:rPr>
    </w:lvl>
    <w:lvl w:ilvl="8">
      <w:start w:val="1"/>
      <w:numFmt w:val="decimal"/>
      <w:isLgl/>
      <w:lvlText w:val="%1.%2.%3.%4.%5.%6.%7.%8.%9."/>
      <w:lvlJc w:val="left"/>
      <w:pPr>
        <w:tabs>
          <w:tab w:val="num" w:pos="9471"/>
        </w:tabs>
        <w:ind w:left="9471" w:hanging="2160"/>
      </w:pPr>
      <w:rPr>
        <w:rFonts w:hint="default"/>
      </w:rPr>
    </w:lvl>
  </w:abstractNum>
  <w:abstractNum w:abstractNumId="4" w15:restartNumberingAfterBreak="0">
    <w:nsid w:val="41A105EA"/>
    <w:multiLevelType w:val="multilevel"/>
    <w:tmpl w:val="84D8DB3E"/>
    <w:lvl w:ilvl="0">
      <w:start w:val="1"/>
      <w:numFmt w:val="decimal"/>
      <w:lvlText w:val="%1."/>
      <w:lvlJc w:val="left"/>
      <w:pPr>
        <w:tabs>
          <w:tab w:val="num" w:pos="1856"/>
        </w:tabs>
        <w:ind w:left="1856" w:hanging="1005"/>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5" w15:restartNumberingAfterBreak="0">
    <w:nsid w:val="452C6D4A"/>
    <w:multiLevelType w:val="hybridMultilevel"/>
    <w:tmpl w:val="E4B814EC"/>
    <w:lvl w:ilvl="0" w:tplc="56FC85B4">
      <w:start w:val="10"/>
      <w:numFmt w:val="decimal"/>
      <w:lvlText w:val="%1."/>
      <w:lvlJc w:val="left"/>
      <w:pPr>
        <w:ind w:left="1227" w:hanging="375"/>
      </w:pPr>
      <w:rPr>
        <w:rFonts w:hint="default"/>
      </w:rPr>
    </w:lvl>
    <w:lvl w:ilvl="1" w:tplc="04220019">
      <w:start w:val="1"/>
      <w:numFmt w:val="lowerLetter"/>
      <w:lvlText w:val="%2."/>
      <w:lvlJc w:val="left"/>
      <w:pPr>
        <w:ind w:left="1932" w:hanging="360"/>
      </w:pPr>
    </w:lvl>
    <w:lvl w:ilvl="2" w:tplc="0422001B" w:tentative="1">
      <w:start w:val="1"/>
      <w:numFmt w:val="lowerRoman"/>
      <w:lvlText w:val="%3."/>
      <w:lvlJc w:val="right"/>
      <w:pPr>
        <w:ind w:left="2652" w:hanging="180"/>
      </w:pPr>
    </w:lvl>
    <w:lvl w:ilvl="3" w:tplc="0422000F" w:tentative="1">
      <w:start w:val="1"/>
      <w:numFmt w:val="decimal"/>
      <w:lvlText w:val="%4."/>
      <w:lvlJc w:val="left"/>
      <w:pPr>
        <w:ind w:left="3372" w:hanging="360"/>
      </w:pPr>
    </w:lvl>
    <w:lvl w:ilvl="4" w:tplc="04220019" w:tentative="1">
      <w:start w:val="1"/>
      <w:numFmt w:val="lowerLetter"/>
      <w:lvlText w:val="%5."/>
      <w:lvlJc w:val="left"/>
      <w:pPr>
        <w:ind w:left="4092" w:hanging="360"/>
      </w:pPr>
    </w:lvl>
    <w:lvl w:ilvl="5" w:tplc="0422001B" w:tentative="1">
      <w:start w:val="1"/>
      <w:numFmt w:val="lowerRoman"/>
      <w:lvlText w:val="%6."/>
      <w:lvlJc w:val="right"/>
      <w:pPr>
        <w:ind w:left="4812" w:hanging="180"/>
      </w:pPr>
    </w:lvl>
    <w:lvl w:ilvl="6" w:tplc="0422000F" w:tentative="1">
      <w:start w:val="1"/>
      <w:numFmt w:val="decimal"/>
      <w:lvlText w:val="%7."/>
      <w:lvlJc w:val="left"/>
      <w:pPr>
        <w:ind w:left="5532" w:hanging="360"/>
      </w:pPr>
    </w:lvl>
    <w:lvl w:ilvl="7" w:tplc="04220019" w:tentative="1">
      <w:start w:val="1"/>
      <w:numFmt w:val="lowerLetter"/>
      <w:lvlText w:val="%8."/>
      <w:lvlJc w:val="left"/>
      <w:pPr>
        <w:ind w:left="6252" w:hanging="360"/>
      </w:pPr>
    </w:lvl>
    <w:lvl w:ilvl="8" w:tplc="0422001B" w:tentative="1">
      <w:start w:val="1"/>
      <w:numFmt w:val="lowerRoman"/>
      <w:lvlText w:val="%9."/>
      <w:lvlJc w:val="right"/>
      <w:pPr>
        <w:ind w:left="6972" w:hanging="180"/>
      </w:pPr>
    </w:lvl>
  </w:abstractNum>
  <w:abstractNum w:abstractNumId="6" w15:restartNumberingAfterBreak="0">
    <w:nsid w:val="4BA77F1D"/>
    <w:multiLevelType w:val="hybridMultilevel"/>
    <w:tmpl w:val="7EEEF51E"/>
    <w:lvl w:ilvl="0" w:tplc="495A5B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E35743D"/>
    <w:multiLevelType w:val="hybridMultilevel"/>
    <w:tmpl w:val="4EEAC20C"/>
    <w:lvl w:ilvl="0" w:tplc="AB5C838E">
      <w:start w:val="5"/>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8" w15:restartNumberingAfterBreak="0">
    <w:nsid w:val="64E8601D"/>
    <w:multiLevelType w:val="hybridMultilevel"/>
    <w:tmpl w:val="F67CAF70"/>
    <w:lvl w:ilvl="0" w:tplc="B02C0910">
      <w:start w:val="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6A476707"/>
    <w:multiLevelType w:val="multilevel"/>
    <w:tmpl w:val="0419001F"/>
    <w:lvl w:ilvl="0">
      <w:start w:val="1"/>
      <w:numFmt w:val="decimal"/>
      <w:lvlText w:val="%1."/>
      <w:lvlJc w:val="left"/>
      <w:pPr>
        <w:ind w:left="1353" w:hanging="360"/>
      </w:pPr>
    </w:lvl>
    <w:lvl w:ilvl="1">
      <w:start w:val="1"/>
      <w:numFmt w:val="decimal"/>
      <w:lvlText w:val="%1.%2."/>
      <w:lvlJc w:val="left"/>
      <w:pPr>
        <w:ind w:left="1709"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10" w15:restartNumberingAfterBreak="0">
    <w:nsid w:val="73752D28"/>
    <w:multiLevelType w:val="multilevel"/>
    <w:tmpl w:val="E84641D2"/>
    <w:lvl w:ilvl="0">
      <w:start w:val="1"/>
      <w:numFmt w:val="decimal"/>
      <w:lvlText w:val="%1."/>
      <w:lvlJc w:val="left"/>
      <w:pPr>
        <w:tabs>
          <w:tab w:val="num" w:pos="7089"/>
        </w:tabs>
        <w:ind w:left="6805" w:firstLine="0"/>
      </w:pPr>
      <w:rPr>
        <w:rFonts w:hint="default"/>
      </w:rPr>
    </w:lvl>
    <w:lvl w:ilvl="1">
      <w:start w:val="1"/>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2973"/>
        </w:tabs>
        <w:ind w:left="2973" w:hanging="720"/>
      </w:pPr>
      <w:rPr>
        <w:rFonts w:hint="default"/>
      </w:rPr>
    </w:lvl>
    <w:lvl w:ilvl="3">
      <w:start w:val="1"/>
      <w:numFmt w:val="decimal"/>
      <w:isLgl/>
      <w:lvlText w:val="%1.%2.%3.%4."/>
      <w:lvlJc w:val="left"/>
      <w:pPr>
        <w:tabs>
          <w:tab w:val="num" w:pos="4176"/>
        </w:tabs>
        <w:ind w:left="4176" w:hanging="1080"/>
      </w:pPr>
      <w:rPr>
        <w:rFonts w:hint="default"/>
      </w:rPr>
    </w:lvl>
    <w:lvl w:ilvl="4">
      <w:start w:val="1"/>
      <w:numFmt w:val="decimal"/>
      <w:isLgl/>
      <w:lvlText w:val="%1.%2.%3.%4.%5."/>
      <w:lvlJc w:val="left"/>
      <w:pPr>
        <w:tabs>
          <w:tab w:val="num" w:pos="5019"/>
        </w:tabs>
        <w:ind w:left="5019" w:hanging="1080"/>
      </w:pPr>
      <w:rPr>
        <w:rFonts w:hint="default"/>
      </w:rPr>
    </w:lvl>
    <w:lvl w:ilvl="5">
      <w:start w:val="1"/>
      <w:numFmt w:val="decimal"/>
      <w:isLgl/>
      <w:lvlText w:val="%1.%2.%3.%4.%5.%6."/>
      <w:lvlJc w:val="left"/>
      <w:pPr>
        <w:tabs>
          <w:tab w:val="num" w:pos="6222"/>
        </w:tabs>
        <w:ind w:left="6222" w:hanging="1440"/>
      </w:pPr>
      <w:rPr>
        <w:rFonts w:hint="default"/>
      </w:rPr>
    </w:lvl>
    <w:lvl w:ilvl="6">
      <w:start w:val="1"/>
      <w:numFmt w:val="decimal"/>
      <w:isLgl/>
      <w:lvlText w:val="%1.%2.%3.%4.%5.%6.%7."/>
      <w:lvlJc w:val="left"/>
      <w:pPr>
        <w:tabs>
          <w:tab w:val="num" w:pos="7425"/>
        </w:tabs>
        <w:ind w:left="7425" w:hanging="1800"/>
      </w:pPr>
      <w:rPr>
        <w:rFonts w:hint="default"/>
      </w:rPr>
    </w:lvl>
    <w:lvl w:ilvl="7">
      <w:start w:val="1"/>
      <w:numFmt w:val="decimal"/>
      <w:isLgl/>
      <w:lvlText w:val="%1.%2.%3.%4.%5.%6.%7.%8."/>
      <w:lvlJc w:val="left"/>
      <w:pPr>
        <w:tabs>
          <w:tab w:val="num" w:pos="8268"/>
        </w:tabs>
        <w:ind w:left="8268" w:hanging="1800"/>
      </w:pPr>
      <w:rPr>
        <w:rFonts w:hint="default"/>
      </w:rPr>
    </w:lvl>
    <w:lvl w:ilvl="8">
      <w:start w:val="1"/>
      <w:numFmt w:val="decimal"/>
      <w:isLgl/>
      <w:lvlText w:val="%1.%2.%3.%4.%5.%6.%7.%8.%9."/>
      <w:lvlJc w:val="left"/>
      <w:pPr>
        <w:tabs>
          <w:tab w:val="num" w:pos="9471"/>
        </w:tabs>
        <w:ind w:left="9471" w:hanging="2160"/>
      </w:pPr>
      <w:rPr>
        <w:rFonts w:hint="default"/>
      </w:rPr>
    </w:lvl>
  </w:abstractNum>
  <w:abstractNum w:abstractNumId="11" w15:restartNumberingAfterBreak="0">
    <w:nsid w:val="7BE01875"/>
    <w:multiLevelType w:val="multilevel"/>
    <w:tmpl w:val="1132E740"/>
    <w:lvl w:ilvl="0">
      <w:start w:val="8"/>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16cid:durableId="1767844533">
    <w:abstractNumId w:val="2"/>
  </w:num>
  <w:num w:numId="2" w16cid:durableId="1472553653">
    <w:abstractNumId w:val="1"/>
  </w:num>
  <w:num w:numId="3" w16cid:durableId="928581114">
    <w:abstractNumId w:val="8"/>
  </w:num>
  <w:num w:numId="4" w16cid:durableId="137035801">
    <w:abstractNumId w:val="10"/>
  </w:num>
  <w:num w:numId="5" w16cid:durableId="314992679">
    <w:abstractNumId w:val="4"/>
  </w:num>
  <w:num w:numId="6" w16cid:durableId="1601722823">
    <w:abstractNumId w:val="6"/>
  </w:num>
  <w:num w:numId="7" w16cid:durableId="1527913567">
    <w:abstractNumId w:val="7"/>
  </w:num>
  <w:num w:numId="8" w16cid:durableId="50078011">
    <w:abstractNumId w:val="5"/>
  </w:num>
  <w:num w:numId="9" w16cid:durableId="2115978719">
    <w:abstractNumId w:val="0"/>
  </w:num>
  <w:num w:numId="10" w16cid:durableId="1821144502">
    <w:abstractNumId w:val="3"/>
  </w:num>
  <w:num w:numId="11" w16cid:durableId="143547170">
    <w:abstractNumId w:val="11"/>
  </w:num>
  <w:num w:numId="12" w16cid:durableId="15761675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285"/>
    <w:rsid w:val="000001CF"/>
    <w:rsid w:val="000056E5"/>
    <w:rsid w:val="00007285"/>
    <w:rsid w:val="000120B1"/>
    <w:rsid w:val="00025449"/>
    <w:rsid w:val="0003137A"/>
    <w:rsid w:val="00034398"/>
    <w:rsid w:val="000354C5"/>
    <w:rsid w:val="00044629"/>
    <w:rsid w:val="00044A1A"/>
    <w:rsid w:val="00046798"/>
    <w:rsid w:val="00054212"/>
    <w:rsid w:val="00057958"/>
    <w:rsid w:val="00060D44"/>
    <w:rsid w:val="00061614"/>
    <w:rsid w:val="00064EA9"/>
    <w:rsid w:val="0007080E"/>
    <w:rsid w:val="0007298D"/>
    <w:rsid w:val="00072B77"/>
    <w:rsid w:val="0007323D"/>
    <w:rsid w:val="00084CA7"/>
    <w:rsid w:val="00085BC1"/>
    <w:rsid w:val="0008694A"/>
    <w:rsid w:val="00086C8D"/>
    <w:rsid w:val="000A0A32"/>
    <w:rsid w:val="000A5EF5"/>
    <w:rsid w:val="000A631F"/>
    <w:rsid w:val="000A68A7"/>
    <w:rsid w:val="000B0F46"/>
    <w:rsid w:val="000B26CF"/>
    <w:rsid w:val="000C75A0"/>
    <w:rsid w:val="000D071A"/>
    <w:rsid w:val="000D1CE9"/>
    <w:rsid w:val="000D5785"/>
    <w:rsid w:val="000E2600"/>
    <w:rsid w:val="000E3BB0"/>
    <w:rsid w:val="000E5896"/>
    <w:rsid w:val="000F10E1"/>
    <w:rsid w:val="000F6C7A"/>
    <w:rsid w:val="00102C06"/>
    <w:rsid w:val="00105FB6"/>
    <w:rsid w:val="00110779"/>
    <w:rsid w:val="00120ACE"/>
    <w:rsid w:val="001225CB"/>
    <w:rsid w:val="00123C55"/>
    <w:rsid w:val="00124778"/>
    <w:rsid w:val="0012793E"/>
    <w:rsid w:val="00131469"/>
    <w:rsid w:val="0013315F"/>
    <w:rsid w:val="00133826"/>
    <w:rsid w:val="00135D54"/>
    <w:rsid w:val="00156716"/>
    <w:rsid w:val="001636BF"/>
    <w:rsid w:val="00165AB7"/>
    <w:rsid w:val="001661B8"/>
    <w:rsid w:val="00167595"/>
    <w:rsid w:val="00175B16"/>
    <w:rsid w:val="001936B6"/>
    <w:rsid w:val="00194471"/>
    <w:rsid w:val="001945CF"/>
    <w:rsid w:val="001A1FBB"/>
    <w:rsid w:val="001A3472"/>
    <w:rsid w:val="001A7524"/>
    <w:rsid w:val="001B02AA"/>
    <w:rsid w:val="001B4198"/>
    <w:rsid w:val="001B43E6"/>
    <w:rsid w:val="001C69F9"/>
    <w:rsid w:val="001D099A"/>
    <w:rsid w:val="001D1CA9"/>
    <w:rsid w:val="001D27B4"/>
    <w:rsid w:val="001D42C0"/>
    <w:rsid w:val="001D592F"/>
    <w:rsid w:val="001D5AEC"/>
    <w:rsid w:val="001D62AB"/>
    <w:rsid w:val="001D723F"/>
    <w:rsid w:val="001D7639"/>
    <w:rsid w:val="001D7D23"/>
    <w:rsid w:val="001E0B55"/>
    <w:rsid w:val="001E1BB9"/>
    <w:rsid w:val="001E33E0"/>
    <w:rsid w:val="001E3C4E"/>
    <w:rsid w:val="001E5D8C"/>
    <w:rsid w:val="001F07E5"/>
    <w:rsid w:val="001F29FB"/>
    <w:rsid w:val="001F2E07"/>
    <w:rsid w:val="001F7B8B"/>
    <w:rsid w:val="0020062F"/>
    <w:rsid w:val="0020072D"/>
    <w:rsid w:val="00206687"/>
    <w:rsid w:val="00210C26"/>
    <w:rsid w:val="00210CA4"/>
    <w:rsid w:val="002133E3"/>
    <w:rsid w:val="002144A4"/>
    <w:rsid w:val="00215390"/>
    <w:rsid w:val="00216AD9"/>
    <w:rsid w:val="00220463"/>
    <w:rsid w:val="00223462"/>
    <w:rsid w:val="00223704"/>
    <w:rsid w:val="00224479"/>
    <w:rsid w:val="00224C0B"/>
    <w:rsid w:val="002273AD"/>
    <w:rsid w:val="00230D9F"/>
    <w:rsid w:val="0023360A"/>
    <w:rsid w:val="002416AA"/>
    <w:rsid w:val="00251028"/>
    <w:rsid w:val="0027193D"/>
    <w:rsid w:val="00272006"/>
    <w:rsid w:val="002730E8"/>
    <w:rsid w:val="00274C79"/>
    <w:rsid w:val="00275530"/>
    <w:rsid w:val="00276D4C"/>
    <w:rsid w:val="00276D5D"/>
    <w:rsid w:val="00280950"/>
    <w:rsid w:val="00281967"/>
    <w:rsid w:val="002908C9"/>
    <w:rsid w:val="002956C2"/>
    <w:rsid w:val="00296624"/>
    <w:rsid w:val="002A0E4B"/>
    <w:rsid w:val="002A2CFB"/>
    <w:rsid w:val="002A2F37"/>
    <w:rsid w:val="002A4798"/>
    <w:rsid w:val="002A4D67"/>
    <w:rsid w:val="002A5F2D"/>
    <w:rsid w:val="002A6C7C"/>
    <w:rsid w:val="002B1006"/>
    <w:rsid w:val="002B112D"/>
    <w:rsid w:val="002B2388"/>
    <w:rsid w:val="002B5EB3"/>
    <w:rsid w:val="002C67BE"/>
    <w:rsid w:val="002D12B6"/>
    <w:rsid w:val="002D33EC"/>
    <w:rsid w:val="002D71CF"/>
    <w:rsid w:val="002E09B7"/>
    <w:rsid w:val="002E161D"/>
    <w:rsid w:val="002E1E3A"/>
    <w:rsid w:val="002E4CEC"/>
    <w:rsid w:val="002F0C6D"/>
    <w:rsid w:val="002F447F"/>
    <w:rsid w:val="002F5941"/>
    <w:rsid w:val="00301D8F"/>
    <w:rsid w:val="00303B2E"/>
    <w:rsid w:val="003043B3"/>
    <w:rsid w:val="0031610A"/>
    <w:rsid w:val="0032670B"/>
    <w:rsid w:val="00330BAA"/>
    <w:rsid w:val="0033289E"/>
    <w:rsid w:val="0033294A"/>
    <w:rsid w:val="00341E5F"/>
    <w:rsid w:val="003421DF"/>
    <w:rsid w:val="00343CAA"/>
    <w:rsid w:val="003506A3"/>
    <w:rsid w:val="003515EA"/>
    <w:rsid w:val="0035547D"/>
    <w:rsid w:val="00357BDA"/>
    <w:rsid w:val="00361596"/>
    <w:rsid w:val="00364A4D"/>
    <w:rsid w:val="003679C4"/>
    <w:rsid w:val="003702A5"/>
    <w:rsid w:val="00370DAF"/>
    <w:rsid w:val="00371E7A"/>
    <w:rsid w:val="00372420"/>
    <w:rsid w:val="003748BE"/>
    <w:rsid w:val="00382F75"/>
    <w:rsid w:val="00384BFA"/>
    <w:rsid w:val="0038542C"/>
    <w:rsid w:val="003941E5"/>
    <w:rsid w:val="0039442A"/>
    <w:rsid w:val="00395A6E"/>
    <w:rsid w:val="00397501"/>
    <w:rsid w:val="003A2F18"/>
    <w:rsid w:val="003A4616"/>
    <w:rsid w:val="003A4D81"/>
    <w:rsid w:val="003A7A29"/>
    <w:rsid w:val="003B08C6"/>
    <w:rsid w:val="003B3E2A"/>
    <w:rsid w:val="003B4B8C"/>
    <w:rsid w:val="003B610F"/>
    <w:rsid w:val="003C0A92"/>
    <w:rsid w:val="003C36F6"/>
    <w:rsid w:val="003C4652"/>
    <w:rsid w:val="003D014A"/>
    <w:rsid w:val="003D1948"/>
    <w:rsid w:val="003D2031"/>
    <w:rsid w:val="003D3F0F"/>
    <w:rsid w:val="003D5C3A"/>
    <w:rsid w:val="003E52F2"/>
    <w:rsid w:val="003F43F6"/>
    <w:rsid w:val="003F58ED"/>
    <w:rsid w:val="003F664C"/>
    <w:rsid w:val="0040068F"/>
    <w:rsid w:val="00401D96"/>
    <w:rsid w:val="004027BD"/>
    <w:rsid w:val="00402C1C"/>
    <w:rsid w:val="00402D82"/>
    <w:rsid w:val="004050DA"/>
    <w:rsid w:val="00405638"/>
    <w:rsid w:val="00416F62"/>
    <w:rsid w:val="004241D6"/>
    <w:rsid w:val="00434CAF"/>
    <w:rsid w:val="0044060D"/>
    <w:rsid w:val="004436AD"/>
    <w:rsid w:val="00450618"/>
    <w:rsid w:val="00451096"/>
    <w:rsid w:val="004539EE"/>
    <w:rsid w:val="00454B8E"/>
    <w:rsid w:val="00457D0F"/>
    <w:rsid w:val="00457DED"/>
    <w:rsid w:val="0046333F"/>
    <w:rsid w:val="0046432C"/>
    <w:rsid w:val="00467F25"/>
    <w:rsid w:val="00472804"/>
    <w:rsid w:val="00474012"/>
    <w:rsid w:val="00474EC5"/>
    <w:rsid w:val="00475604"/>
    <w:rsid w:val="00480248"/>
    <w:rsid w:val="00482EB7"/>
    <w:rsid w:val="00484C85"/>
    <w:rsid w:val="00490CA7"/>
    <w:rsid w:val="00490E4B"/>
    <w:rsid w:val="0049100F"/>
    <w:rsid w:val="004939BC"/>
    <w:rsid w:val="00497338"/>
    <w:rsid w:val="004A07E5"/>
    <w:rsid w:val="004A4ED7"/>
    <w:rsid w:val="004A5FD8"/>
    <w:rsid w:val="004A7DB7"/>
    <w:rsid w:val="004B1C96"/>
    <w:rsid w:val="004B4F84"/>
    <w:rsid w:val="004B5951"/>
    <w:rsid w:val="004C1E8D"/>
    <w:rsid w:val="004C4373"/>
    <w:rsid w:val="004C5FE2"/>
    <w:rsid w:val="004C77C7"/>
    <w:rsid w:val="004D0393"/>
    <w:rsid w:val="004D0D9E"/>
    <w:rsid w:val="004D17B9"/>
    <w:rsid w:val="004D20E3"/>
    <w:rsid w:val="004D3089"/>
    <w:rsid w:val="004D6DE5"/>
    <w:rsid w:val="004E0870"/>
    <w:rsid w:val="004E7F13"/>
    <w:rsid w:val="004F3A59"/>
    <w:rsid w:val="004F467A"/>
    <w:rsid w:val="0050633C"/>
    <w:rsid w:val="00506ACC"/>
    <w:rsid w:val="00515A4D"/>
    <w:rsid w:val="00524FE5"/>
    <w:rsid w:val="00531A74"/>
    <w:rsid w:val="00531F6B"/>
    <w:rsid w:val="00533855"/>
    <w:rsid w:val="0054025E"/>
    <w:rsid w:val="0054110E"/>
    <w:rsid w:val="00542744"/>
    <w:rsid w:val="00543E34"/>
    <w:rsid w:val="005470D1"/>
    <w:rsid w:val="0054774A"/>
    <w:rsid w:val="00550581"/>
    <w:rsid w:val="00561B5C"/>
    <w:rsid w:val="0056277F"/>
    <w:rsid w:val="005632C0"/>
    <w:rsid w:val="0056376B"/>
    <w:rsid w:val="00565AC5"/>
    <w:rsid w:val="005667D6"/>
    <w:rsid w:val="00566D2C"/>
    <w:rsid w:val="00573710"/>
    <w:rsid w:val="005877B5"/>
    <w:rsid w:val="005902EE"/>
    <w:rsid w:val="00590D8C"/>
    <w:rsid w:val="00594C4D"/>
    <w:rsid w:val="005962E9"/>
    <w:rsid w:val="005A2DA5"/>
    <w:rsid w:val="005B0BE4"/>
    <w:rsid w:val="005B4049"/>
    <w:rsid w:val="005B5EE4"/>
    <w:rsid w:val="005C5610"/>
    <w:rsid w:val="005C724D"/>
    <w:rsid w:val="005D2A3B"/>
    <w:rsid w:val="005D3B04"/>
    <w:rsid w:val="005D550F"/>
    <w:rsid w:val="005D7773"/>
    <w:rsid w:val="005E0E6D"/>
    <w:rsid w:val="005E0FF4"/>
    <w:rsid w:val="005E2F1A"/>
    <w:rsid w:val="005E3173"/>
    <w:rsid w:val="005E6103"/>
    <w:rsid w:val="005F0008"/>
    <w:rsid w:val="005F759A"/>
    <w:rsid w:val="005F76AA"/>
    <w:rsid w:val="0060475E"/>
    <w:rsid w:val="006054E9"/>
    <w:rsid w:val="006103D2"/>
    <w:rsid w:val="006106C8"/>
    <w:rsid w:val="0061169D"/>
    <w:rsid w:val="0061237A"/>
    <w:rsid w:val="00615A91"/>
    <w:rsid w:val="00625BFF"/>
    <w:rsid w:val="006314CE"/>
    <w:rsid w:val="00632504"/>
    <w:rsid w:val="00632E99"/>
    <w:rsid w:val="00641CA8"/>
    <w:rsid w:val="0064274C"/>
    <w:rsid w:val="006477B7"/>
    <w:rsid w:val="00647870"/>
    <w:rsid w:val="00647E0E"/>
    <w:rsid w:val="006523F7"/>
    <w:rsid w:val="00654BFA"/>
    <w:rsid w:val="00657105"/>
    <w:rsid w:val="00657996"/>
    <w:rsid w:val="00660AD0"/>
    <w:rsid w:val="00663DA3"/>
    <w:rsid w:val="00667A14"/>
    <w:rsid w:val="0067359F"/>
    <w:rsid w:val="00673928"/>
    <w:rsid w:val="00680896"/>
    <w:rsid w:val="006822E9"/>
    <w:rsid w:val="0068368B"/>
    <w:rsid w:val="006840EE"/>
    <w:rsid w:val="006875E2"/>
    <w:rsid w:val="00687856"/>
    <w:rsid w:val="00691F9A"/>
    <w:rsid w:val="00697D42"/>
    <w:rsid w:val="006B2B02"/>
    <w:rsid w:val="006B2D30"/>
    <w:rsid w:val="006C15B9"/>
    <w:rsid w:val="006C2FC9"/>
    <w:rsid w:val="006C3E95"/>
    <w:rsid w:val="006C40A3"/>
    <w:rsid w:val="006D05EB"/>
    <w:rsid w:val="006D34E9"/>
    <w:rsid w:val="006D37F6"/>
    <w:rsid w:val="006D6B3B"/>
    <w:rsid w:val="006E1C65"/>
    <w:rsid w:val="006F1308"/>
    <w:rsid w:val="006F27CB"/>
    <w:rsid w:val="006F2B04"/>
    <w:rsid w:val="006F2FDE"/>
    <w:rsid w:val="00701A2E"/>
    <w:rsid w:val="00702691"/>
    <w:rsid w:val="007169DC"/>
    <w:rsid w:val="00724DB4"/>
    <w:rsid w:val="00726A7F"/>
    <w:rsid w:val="0072736B"/>
    <w:rsid w:val="00727787"/>
    <w:rsid w:val="0073734C"/>
    <w:rsid w:val="00737AF3"/>
    <w:rsid w:val="00744853"/>
    <w:rsid w:val="0074508C"/>
    <w:rsid w:val="0074732B"/>
    <w:rsid w:val="00747C0B"/>
    <w:rsid w:val="007505E0"/>
    <w:rsid w:val="00755B09"/>
    <w:rsid w:val="00756C3C"/>
    <w:rsid w:val="00760B78"/>
    <w:rsid w:val="00762376"/>
    <w:rsid w:val="00767FA6"/>
    <w:rsid w:val="0077015D"/>
    <w:rsid w:val="0077129F"/>
    <w:rsid w:val="007738C6"/>
    <w:rsid w:val="007767F6"/>
    <w:rsid w:val="00784AA3"/>
    <w:rsid w:val="00786F99"/>
    <w:rsid w:val="00790EC2"/>
    <w:rsid w:val="00792C9E"/>
    <w:rsid w:val="007942E6"/>
    <w:rsid w:val="00794F8C"/>
    <w:rsid w:val="007A11C1"/>
    <w:rsid w:val="007B4072"/>
    <w:rsid w:val="007C687B"/>
    <w:rsid w:val="007C6C0D"/>
    <w:rsid w:val="007D5E5B"/>
    <w:rsid w:val="007D6909"/>
    <w:rsid w:val="007D79E2"/>
    <w:rsid w:val="007E0546"/>
    <w:rsid w:val="007E2E01"/>
    <w:rsid w:val="007E3997"/>
    <w:rsid w:val="007F4006"/>
    <w:rsid w:val="00801A2B"/>
    <w:rsid w:val="008050B5"/>
    <w:rsid w:val="00817579"/>
    <w:rsid w:val="00820ADD"/>
    <w:rsid w:val="008243DA"/>
    <w:rsid w:val="00824FA0"/>
    <w:rsid w:val="008263FE"/>
    <w:rsid w:val="00826689"/>
    <w:rsid w:val="008273C3"/>
    <w:rsid w:val="00832522"/>
    <w:rsid w:val="00832DAA"/>
    <w:rsid w:val="00833142"/>
    <w:rsid w:val="00837480"/>
    <w:rsid w:val="008422A8"/>
    <w:rsid w:val="00844FED"/>
    <w:rsid w:val="00846894"/>
    <w:rsid w:val="0085520F"/>
    <w:rsid w:val="0085601E"/>
    <w:rsid w:val="008573E7"/>
    <w:rsid w:val="008624AF"/>
    <w:rsid w:val="00865194"/>
    <w:rsid w:val="00865C8D"/>
    <w:rsid w:val="00865CC3"/>
    <w:rsid w:val="008710A4"/>
    <w:rsid w:val="008719DD"/>
    <w:rsid w:val="00871C40"/>
    <w:rsid w:val="00872D46"/>
    <w:rsid w:val="008732C2"/>
    <w:rsid w:val="008733FC"/>
    <w:rsid w:val="0087487C"/>
    <w:rsid w:val="008823F6"/>
    <w:rsid w:val="00887335"/>
    <w:rsid w:val="0088791A"/>
    <w:rsid w:val="0089021F"/>
    <w:rsid w:val="00892D8C"/>
    <w:rsid w:val="00893134"/>
    <w:rsid w:val="00893DFB"/>
    <w:rsid w:val="008946CF"/>
    <w:rsid w:val="00896640"/>
    <w:rsid w:val="008A0A83"/>
    <w:rsid w:val="008A5B21"/>
    <w:rsid w:val="008A67FF"/>
    <w:rsid w:val="008A76CB"/>
    <w:rsid w:val="008A7A1E"/>
    <w:rsid w:val="008B385F"/>
    <w:rsid w:val="008B6D97"/>
    <w:rsid w:val="008B7E5C"/>
    <w:rsid w:val="008C2452"/>
    <w:rsid w:val="008C2D96"/>
    <w:rsid w:val="008C3DF3"/>
    <w:rsid w:val="008C4144"/>
    <w:rsid w:val="008C66EF"/>
    <w:rsid w:val="008C7886"/>
    <w:rsid w:val="008E0A93"/>
    <w:rsid w:val="008E6ED2"/>
    <w:rsid w:val="008F1691"/>
    <w:rsid w:val="00903C1D"/>
    <w:rsid w:val="00903CF0"/>
    <w:rsid w:val="009051DD"/>
    <w:rsid w:val="0090556E"/>
    <w:rsid w:val="00910320"/>
    <w:rsid w:val="00910F27"/>
    <w:rsid w:val="00913203"/>
    <w:rsid w:val="00914097"/>
    <w:rsid w:val="009214DF"/>
    <w:rsid w:val="00923F8D"/>
    <w:rsid w:val="00934272"/>
    <w:rsid w:val="00944D71"/>
    <w:rsid w:val="009467A9"/>
    <w:rsid w:val="009525E9"/>
    <w:rsid w:val="00954C00"/>
    <w:rsid w:val="00962654"/>
    <w:rsid w:val="00966762"/>
    <w:rsid w:val="00966E11"/>
    <w:rsid w:val="00967090"/>
    <w:rsid w:val="00975759"/>
    <w:rsid w:val="009803D6"/>
    <w:rsid w:val="00982540"/>
    <w:rsid w:val="0098768B"/>
    <w:rsid w:val="00992FBF"/>
    <w:rsid w:val="00994884"/>
    <w:rsid w:val="009A12AD"/>
    <w:rsid w:val="009A5FF9"/>
    <w:rsid w:val="009A6DCF"/>
    <w:rsid w:val="009A7A1E"/>
    <w:rsid w:val="009B30B7"/>
    <w:rsid w:val="009C3B0C"/>
    <w:rsid w:val="009C3D24"/>
    <w:rsid w:val="009D1AD8"/>
    <w:rsid w:val="009E1BEF"/>
    <w:rsid w:val="009E4393"/>
    <w:rsid w:val="009E4DB4"/>
    <w:rsid w:val="009E7EA0"/>
    <w:rsid w:val="009F0503"/>
    <w:rsid w:val="009F3682"/>
    <w:rsid w:val="009F5617"/>
    <w:rsid w:val="009F63C7"/>
    <w:rsid w:val="009F69E1"/>
    <w:rsid w:val="009F6DE3"/>
    <w:rsid w:val="00A0014F"/>
    <w:rsid w:val="00A02A0C"/>
    <w:rsid w:val="00A05C40"/>
    <w:rsid w:val="00A1049A"/>
    <w:rsid w:val="00A13183"/>
    <w:rsid w:val="00A17199"/>
    <w:rsid w:val="00A22336"/>
    <w:rsid w:val="00A26EF8"/>
    <w:rsid w:val="00A27223"/>
    <w:rsid w:val="00A3371E"/>
    <w:rsid w:val="00A35C0C"/>
    <w:rsid w:val="00A35D6B"/>
    <w:rsid w:val="00A36A83"/>
    <w:rsid w:val="00A435D7"/>
    <w:rsid w:val="00A44A36"/>
    <w:rsid w:val="00A44E78"/>
    <w:rsid w:val="00A45319"/>
    <w:rsid w:val="00A473C5"/>
    <w:rsid w:val="00A501EC"/>
    <w:rsid w:val="00A627A2"/>
    <w:rsid w:val="00A63664"/>
    <w:rsid w:val="00A638E4"/>
    <w:rsid w:val="00A65ACA"/>
    <w:rsid w:val="00A65EC9"/>
    <w:rsid w:val="00A66DE4"/>
    <w:rsid w:val="00A7242F"/>
    <w:rsid w:val="00A86619"/>
    <w:rsid w:val="00AA14B4"/>
    <w:rsid w:val="00AA1954"/>
    <w:rsid w:val="00AA6A80"/>
    <w:rsid w:val="00AB461C"/>
    <w:rsid w:val="00AB6342"/>
    <w:rsid w:val="00AC682A"/>
    <w:rsid w:val="00AC7ED8"/>
    <w:rsid w:val="00AD42E9"/>
    <w:rsid w:val="00AE37F7"/>
    <w:rsid w:val="00AE3807"/>
    <w:rsid w:val="00AE6D45"/>
    <w:rsid w:val="00AF002C"/>
    <w:rsid w:val="00AF0985"/>
    <w:rsid w:val="00B0008E"/>
    <w:rsid w:val="00B03512"/>
    <w:rsid w:val="00B05F3F"/>
    <w:rsid w:val="00B11759"/>
    <w:rsid w:val="00B12A12"/>
    <w:rsid w:val="00B12B92"/>
    <w:rsid w:val="00B13FA2"/>
    <w:rsid w:val="00B16CF9"/>
    <w:rsid w:val="00B21671"/>
    <w:rsid w:val="00B322B8"/>
    <w:rsid w:val="00B32731"/>
    <w:rsid w:val="00B32E81"/>
    <w:rsid w:val="00B336EF"/>
    <w:rsid w:val="00B34FA8"/>
    <w:rsid w:val="00B371B7"/>
    <w:rsid w:val="00B37EB5"/>
    <w:rsid w:val="00B41219"/>
    <w:rsid w:val="00B4233D"/>
    <w:rsid w:val="00B437C5"/>
    <w:rsid w:val="00B46EA6"/>
    <w:rsid w:val="00B51AE1"/>
    <w:rsid w:val="00B52C74"/>
    <w:rsid w:val="00B54700"/>
    <w:rsid w:val="00B6150D"/>
    <w:rsid w:val="00B64549"/>
    <w:rsid w:val="00B735B6"/>
    <w:rsid w:val="00B75BFA"/>
    <w:rsid w:val="00B778BB"/>
    <w:rsid w:val="00B877D4"/>
    <w:rsid w:val="00B90317"/>
    <w:rsid w:val="00B93D15"/>
    <w:rsid w:val="00B962BD"/>
    <w:rsid w:val="00BA0205"/>
    <w:rsid w:val="00BA4885"/>
    <w:rsid w:val="00BA7EAA"/>
    <w:rsid w:val="00BB2D89"/>
    <w:rsid w:val="00BB34C2"/>
    <w:rsid w:val="00BB366E"/>
    <w:rsid w:val="00BB55BF"/>
    <w:rsid w:val="00BB5E91"/>
    <w:rsid w:val="00BC065F"/>
    <w:rsid w:val="00BC1E18"/>
    <w:rsid w:val="00BC21CF"/>
    <w:rsid w:val="00BC3BF5"/>
    <w:rsid w:val="00BC5888"/>
    <w:rsid w:val="00BC5F92"/>
    <w:rsid w:val="00BC6513"/>
    <w:rsid w:val="00BC7822"/>
    <w:rsid w:val="00BD124B"/>
    <w:rsid w:val="00BD2DC3"/>
    <w:rsid w:val="00BD5CB4"/>
    <w:rsid w:val="00BD7C32"/>
    <w:rsid w:val="00BD7FB5"/>
    <w:rsid w:val="00BE3B61"/>
    <w:rsid w:val="00BF31D3"/>
    <w:rsid w:val="00BF570D"/>
    <w:rsid w:val="00BF618B"/>
    <w:rsid w:val="00C0463F"/>
    <w:rsid w:val="00C04B19"/>
    <w:rsid w:val="00C06685"/>
    <w:rsid w:val="00C10B23"/>
    <w:rsid w:val="00C119B6"/>
    <w:rsid w:val="00C1444A"/>
    <w:rsid w:val="00C17D10"/>
    <w:rsid w:val="00C20530"/>
    <w:rsid w:val="00C20D08"/>
    <w:rsid w:val="00C212D9"/>
    <w:rsid w:val="00C24923"/>
    <w:rsid w:val="00C26A6C"/>
    <w:rsid w:val="00C27474"/>
    <w:rsid w:val="00C43D22"/>
    <w:rsid w:val="00C44AF0"/>
    <w:rsid w:val="00C55F5B"/>
    <w:rsid w:val="00C61C1A"/>
    <w:rsid w:val="00C64476"/>
    <w:rsid w:val="00C67977"/>
    <w:rsid w:val="00C700DC"/>
    <w:rsid w:val="00C701BB"/>
    <w:rsid w:val="00C70A52"/>
    <w:rsid w:val="00C73D36"/>
    <w:rsid w:val="00C82E0F"/>
    <w:rsid w:val="00C82ECD"/>
    <w:rsid w:val="00C8401F"/>
    <w:rsid w:val="00C85128"/>
    <w:rsid w:val="00C86061"/>
    <w:rsid w:val="00C92008"/>
    <w:rsid w:val="00C93076"/>
    <w:rsid w:val="00C93E28"/>
    <w:rsid w:val="00C94B60"/>
    <w:rsid w:val="00C953CE"/>
    <w:rsid w:val="00C96E5A"/>
    <w:rsid w:val="00CA188D"/>
    <w:rsid w:val="00CA1CCE"/>
    <w:rsid w:val="00CA6E2E"/>
    <w:rsid w:val="00CB771F"/>
    <w:rsid w:val="00CC03EC"/>
    <w:rsid w:val="00CC50DE"/>
    <w:rsid w:val="00CC7090"/>
    <w:rsid w:val="00CD0A00"/>
    <w:rsid w:val="00CD1BC2"/>
    <w:rsid w:val="00CD286D"/>
    <w:rsid w:val="00CD2DCE"/>
    <w:rsid w:val="00CD3A5D"/>
    <w:rsid w:val="00CE1428"/>
    <w:rsid w:val="00CE62F4"/>
    <w:rsid w:val="00CF450B"/>
    <w:rsid w:val="00CF7B9D"/>
    <w:rsid w:val="00D125E3"/>
    <w:rsid w:val="00D16A4B"/>
    <w:rsid w:val="00D20772"/>
    <w:rsid w:val="00D26CF6"/>
    <w:rsid w:val="00D30CC0"/>
    <w:rsid w:val="00D34572"/>
    <w:rsid w:val="00D36008"/>
    <w:rsid w:val="00D3726D"/>
    <w:rsid w:val="00D3753E"/>
    <w:rsid w:val="00D40FD3"/>
    <w:rsid w:val="00D416AB"/>
    <w:rsid w:val="00D4239A"/>
    <w:rsid w:val="00D42BC1"/>
    <w:rsid w:val="00D4455F"/>
    <w:rsid w:val="00D46CFC"/>
    <w:rsid w:val="00D46F00"/>
    <w:rsid w:val="00D5052B"/>
    <w:rsid w:val="00D547A4"/>
    <w:rsid w:val="00D57ED5"/>
    <w:rsid w:val="00D62D05"/>
    <w:rsid w:val="00D642E2"/>
    <w:rsid w:val="00D65632"/>
    <w:rsid w:val="00D66CB5"/>
    <w:rsid w:val="00D7457D"/>
    <w:rsid w:val="00D80A36"/>
    <w:rsid w:val="00D826F4"/>
    <w:rsid w:val="00D83842"/>
    <w:rsid w:val="00D85028"/>
    <w:rsid w:val="00D85AA1"/>
    <w:rsid w:val="00D8778C"/>
    <w:rsid w:val="00D965D9"/>
    <w:rsid w:val="00D9690B"/>
    <w:rsid w:val="00DA0FF9"/>
    <w:rsid w:val="00DA17A5"/>
    <w:rsid w:val="00DA301E"/>
    <w:rsid w:val="00DA428E"/>
    <w:rsid w:val="00DA581D"/>
    <w:rsid w:val="00DB522C"/>
    <w:rsid w:val="00DB5359"/>
    <w:rsid w:val="00DC0215"/>
    <w:rsid w:val="00DC52A1"/>
    <w:rsid w:val="00DD5820"/>
    <w:rsid w:val="00DE258C"/>
    <w:rsid w:val="00DE6B08"/>
    <w:rsid w:val="00DF3876"/>
    <w:rsid w:val="00DF5539"/>
    <w:rsid w:val="00DF675A"/>
    <w:rsid w:val="00E00D4B"/>
    <w:rsid w:val="00E010BC"/>
    <w:rsid w:val="00E035FA"/>
    <w:rsid w:val="00E07627"/>
    <w:rsid w:val="00E139C2"/>
    <w:rsid w:val="00E13B5F"/>
    <w:rsid w:val="00E14951"/>
    <w:rsid w:val="00E15A50"/>
    <w:rsid w:val="00E2399C"/>
    <w:rsid w:val="00E26E02"/>
    <w:rsid w:val="00E27E0D"/>
    <w:rsid w:val="00E34C61"/>
    <w:rsid w:val="00E40292"/>
    <w:rsid w:val="00E40E46"/>
    <w:rsid w:val="00E42E0B"/>
    <w:rsid w:val="00E45895"/>
    <w:rsid w:val="00E46644"/>
    <w:rsid w:val="00E470F2"/>
    <w:rsid w:val="00E50248"/>
    <w:rsid w:val="00E536D3"/>
    <w:rsid w:val="00E6202B"/>
    <w:rsid w:val="00E6299B"/>
    <w:rsid w:val="00E6409A"/>
    <w:rsid w:val="00E65C4A"/>
    <w:rsid w:val="00E7198E"/>
    <w:rsid w:val="00E827B6"/>
    <w:rsid w:val="00E82A78"/>
    <w:rsid w:val="00E875C0"/>
    <w:rsid w:val="00E87F8D"/>
    <w:rsid w:val="00E91F0F"/>
    <w:rsid w:val="00EA100F"/>
    <w:rsid w:val="00EA2B62"/>
    <w:rsid w:val="00EA3F16"/>
    <w:rsid w:val="00EA3FAD"/>
    <w:rsid w:val="00EB043E"/>
    <w:rsid w:val="00EB434C"/>
    <w:rsid w:val="00EB4F4D"/>
    <w:rsid w:val="00EB6577"/>
    <w:rsid w:val="00EC11D9"/>
    <w:rsid w:val="00EC2DC7"/>
    <w:rsid w:val="00EC7D4C"/>
    <w:rsid w:val="00ED0820"/>
    <w:rsid w:val="00ED0FFE"/>
    <w:rsid w:val="00ED37D5"/>
    <w:rsid w:val="00ED3A07"/>
    <w:rsid w:val="00ED517D"/>
    <w:rsid w:val="00ED6025"/>
    <w:rsid w:val="00ED6BDC"/>
    <w:rsid w:val="00EE0507"/>
    <w:rsid w:val="00EE11AC"/>
    <w:rsid w:val="00EE150B"/>
    <w:rsid w:val="00EE6213"/>
    <w:rsid w:val="00F016DF"/>
    <w:rsid w:val="00F02A16"/>
    <w:rsid w:val="00F02A26"/>
    <w:rsid w:val="00F037CD"/>
    <w:rsid w:val="00F04E7F"/>
    <w:rsid w:val="00F07F3D"/>
    <w:rsid w:val="00F10DB2"/>
    <w:rsid w:val="00F152A9"/>
    <w:rsid w:val="00F15375"/>
    <w:rsid w:val="00F16591"/>
    <w:rsid w:val="00F228B5"/>
    <w:rsid w:val="00F256EA"/>
    <w:rsid w:val="00F27267"/>
    <w:rsid w:val="00F30E52"/>
    <w:rsid w:val="00F42F55"/>
    <w:rsid w:val="00F44097"/>
    <w:rsid w:val="00F52EE7"/>
    <w:rsid w:val="00F566BD"/>
    <w:rsid w:val="00F57562"/>
    <w:rsid w:val="00F605DC"/>
    <w:rsid w:val="00F63E81"/>
    <w:rsid w:val="00F670F6"/>
    <w:rsid w:val="00F706D2"/>
    <w:rsid w:val="00F71D1D"/>
    <w:rsid w:val="00F76BFD"/>
    <w:rsid w:val="00F776F7"/>
    <w:rsid w:val="00F837C5"/>
    <w:rsid w:val="00F86327"/>
    <w:rsid w:val="00F87D31"/>
    <w:rsid w:val="00F87F78"/>
    <w:rsid w:val="00F91FE3"/>
    <w:rsid w:val="00FB0427"/>
    <w:rsid w:val="00FB2E3A"/>
    <w:rsid w:val="00FB3985"/>
    <w:rsid w:val="00FB5886"/>
    <w:rsid w:val="00FB5A31"/>
    <w:rsid w:val="00FC46E5"/>
    <w:rsid w:val="00FC7AC5"/>
    <w:rsid w:val="00FD1664"/>
    <w:rsid w:val="00FD37EE"/>
    <w:rsid w:val="00FD3956"/>
    <w:rsid w:val="00FD534D"/>
    <w:rsid w:val="00FE1599"/>
    <w:rsid w:val="00FE1BDE"/>
    <w:rsid w:val="00FE375D"/>
    <w:rsid w:val="00FE78D4"/>
    <w:rsid w:val="00FE79DB"/>
    <w:rsid w:val="00FF1B63"/>
    <w:rsid w:val="00FF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F2FF5"/>
  <w15:chartTrackingRefBased/>
  <w15:docId w15:val="{C8489161-9E1A-4858-A4DE-1B0E2B59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5759"/>
    <w:rPr>
      <w:sz w:val="24"/>
      <w:szCs w:val="24"/>
      <w:lang w:val="ru-RU" w:eastAsia="ru-RU"/>
    </w:rPr>
  </w:style>
  <w:style w:type="paragraph" w:styleId="1">
    <w:name w:val="heading 1"/>
    <w:basedOn w:val="a"/>
    <w:next w:val="a"/>
    <w:qFormat/>
    <w:rsid w:val="00D6563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44AF0"/>
    <w:pPr>
      <w:keepNext/>
      <w:spacing w:before="240" w:after="60"/>
      <w:jc w:val="center"/>
      <w:outlineLvl w:val="1"/>
    </w:pPr>
    <w:rPr>
      <w:b/>
      <w:sz w:val="28"/>
      <w:szCs w:val="20"/>
      <w:lang w:val="uk-UA"/>
    </w:rPr>
  </w:style>
  <w:style w:type="paragraph" w:styleId="8">
    <w:name w:val="heading 8"/>
    <w:basedOn w:val="a"/>
    <w:next w:val="a"/>
    <w:qFormat/>
    <w:rsid w:val="00C44AF0"/>
    <w:pPr>
      <w:keepNext/>
      <w:ind w:firstLine="720"/>
      <w:jc w:val="center"/>
      <w:outlineLvl w:val="7"/>
    </w:pPr>
    <w:rPr>
      <w:rFonts w:ascii="Benguiat" w:hAnsi="Benguiat"/>
      <w:spacing w:val="30"/>
      <w:w w:val="80"/>
      <w:sz w:val="5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Обычная таблица1"/>
    <w:next w:val="a1"/>
    <w:semiHidden/>
    <w:rsid w:val="00975759"/>
    <w:rPr>
      <w:rFonts w:eastAsia="MS Mincho"/>
      <w:lang w:val="ru-RU" w:eastAsia="ru-RU"/>
    </w:rPr>
    <w:tblPr>
      <w:tblInd w:w="0" w:type="dxa"/>
      <w:tblCellMar>
        <w:top w:w="0" w:type="dxa"/>
        <w:left w:w="108" w:type="dxa"/>
        <w:bottom w:w="0" w:type="dxa"/>
        <w:right w:w="108" w:type="dxa"/>
      </w:tblCellMar>
    </w:tblPr>
  </w:style>
  <w:style w:type="paragraph" w:styleId="a3">
    <w:name w:val="header"/>
    <w:basedOn w:val="a"/>
    <w:rsid w:val="007169DC"/>
    <w:pPr>
      <w:tabs>
        <w:tab w:val="center" w:pos="4153"/>
        <w:tab w:val="right" w:pos="8306"/>
      </w:tabs>
      <w:ind w:firstLine="720"/>
      <w:jc w:val="both"/>
    </w:pPr>
    <w:rPr>
      <w:sz w:val="28"/>
      <w:szCs w:val="20"/>
      <w:lang w:val="uk-UA"/>
    </w:rPr>
  </w:style>
  <w:style w:type="paragraph" w:customStyle="1" w:styleId="a4">
    <w:name w:val="Знак Знак Знак Знак Знак Знак Знак Знак Знак Знак Знак Знак Знак Знак Знак Знак Знак Знак Знак"/>
    <w:basedOn w:val="a"/>
    <w:rsid w:val="00FD534D"/>
    <w:rPr>
      <w:rFonts w:ascii="Verdana" w:hAnsi="Verdana" w:cs="Verdana"/>
      <w:sz w:val="20"/>
      <w:szCs w:val="20"/>
      <w:lang w:val="en-US" w:eastAsia="en-US"/>
    </w:rPr>
  </w:style>
  <w:style w:type="character" w:styleId="a5">
    <w:name w:val="Hyperlink"/>
    <w:rsid w:val="00CA6E2E"/>
    <w:rPr>
      <w:color w:val="0000FF"/>
      <w:u w:val="single"/>
    </w:rPr>
  </w:style>
  <w:style w:type="table" w:styleId="a6">
    <w:name w:val="Table Grid"/>
    <w:basedOn w:val="a1"/>
    <w:rsid w:val="005D3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
    <w:name w:val="Normal text"/>
    <w:rsid w:val="006C40A3"/>
    <w:rPr>
      <w:rFonts w:cs="Courier New"/>
    </w:rPr>
  </w:style>
  <w:style w:type="paragraph" w:customStyle="1" w:styleId="ParagraphStyle">
    <w:name w:val="Paragraph Style"/>
    <w:rsid w:val="00C04B19"/>
    <w:pPr>
      <w:autoSpaceDE w:val="0"/>
      <w:autoSpaceDN w:val="0"/>
      <w:adjustRightInd w:val="0"/>
    </w:pPr>
    <w:rPr>
      <w:rFonts w:ascii="Courier New" w:hAnsi="Courier New"/>
      <w:sz w:val="24"/>
      <w:szCs w:val="24"/>
      <w:lang w:val="ru-RU" w:eastAsia="ru-RU"/>
    </w:rPr>
  </w:style>
  <w:style w:type="paragraph" w:styleId="a7">
    <w:name w:val="Balloon Text"/>
    <w:basedOn w:val="a"/>
    <w:link w:val="a8"/>
    <w:rsid w:val="00BC21CF"/>
    <w:rPr>
      <w:rFonts w:ascii="Segoe UI" w:hAnsi="Segoe UI" w:cs="Segoe UI"/>
      <w:sz w:val="18"/>
      <w:szCs w:val="18"/>
    </w:rPr>
  </w:style>
  <w:style w:type="character" w:customStyle="1" w:styleId="a8">
    <w:name w:val="Текст у виносці Знак"/>
    <w:link w:val="a7"/>
    <w:rsid w:val="00BC21CF"/>
    <w:rPr>
      <w:rFonts w:ascii="Segoe UI" w:hAnsi="Segoe UI" w:cs="Segoe UI"/>
      <w:sz w:val="18"/>
      <w:szCs w:val="18"/>
    </w:rPr>
  </w:style>
  <w:style w:type="paragraph" w:styleId="a9">
    <w:name w:val="Body Text Indent"/>
    <w:basedOn w:val="a"/>
    <w:rsid w:val="00D65632"/>
    <w:pPr>
      <w:widowControl w:val="0"/>
      <w:tabs>
        <w:tab w:val="left" w:pos="709"/>
      </w:tabs>
      <w:overflowPunct w:val="0"/>
      <w:autoSpaceDE w:val="0"/>
      <w:autoSpaceDN w:val="0"/>
      <w:adjustRightInd w:val="0"/>
      <w:ind w:firstLine="709"/>
      <w:jc w:val="both"/>
      <w:textAlignment w:val="baseline"/>
    </w:pPr>
    <w:rPr>
      <w:sz w:val="28"/>
      <w:szCs w:val="20"/>
      <w:lang w:val="uk-UA"/>
    </w:rPr>
  </w:style>
  <w:style w:type="paragraph" w:styleId="aa">
    <w:name w:val="List Paragraph"/>
    <w:basedOn w:val="a"/>
    <w:uiPriority w:val="34"/>
    <w:qFormat/>
    <w:rsid w:val="0007323D"/>
    <w:pPr>
      <w:ind w:left="708"/>
    </w:pPr>
  </w:style>
  <w:style w:type="character" w:customStyle="1" w:styleId="20">
    <w:name w:val="Заголовок 2 Знак"/>
    <w:link w:val="2"/>
    <w:rsid w:val="00EA2B62"/>
    <w:rPr>
      <w:b/>
      <w:sz w:val="28"/>
      <w:lang w:val="uk-UA"/>
    </w:rPr>
  </w:style>
  <w:style w:type="table" w:customStyle="1" w:styleId="11">
    <w:name w:val="Сітка таблиці1"/>
    <w:basedOn w:val="a1"/>
    <w:next w:val="a6"/>
    <w:rsid w:val="004F3A59"/>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_"/>
    <w:link w:val="12"/>
    <w:rsid w:val="00E82A78"/>
    <w:rPr>
      <w:sz w:val="18"/>
      <w:szCs w:val="18"/>
      <w:shd w:val="clear" w:color="auto" w:fill="FFFFFF"/>
    </w:rPr>
  </w:style>
  <w:style w:type="paragraph" w:customStyle="1" w:styleId="12">
    <w:name w:val="Основной текст1"/>
    <w:basedOn w:val="a"/>
    <w:link w:val="ab"/>
    <w:rsid w:val="00E82A78"/>
    <w:pPr>
      <w:widowControl w:val="0"/>
      <w:shd w:val="clear" w:color="auto" w:fill="FFFFFF"/>
      <w:spacing w:after="40"/>
      <w:ind w:firstLine="400"/>
    </w:pPr>
    <w:rPr>
      <w:sz w:val="18"/>
      <w:szCs w:val="18"/>
      <w:lang w:val="en-US" w:eastAsia="en-US"/>
    </w:rPr>
  </w:style>
  <w:style w:type="character" w:styleId="ac">
    <w:name w:val="Emphasis"/>
    <w:uiPriority w:val="20"/>
    <w:qFormat/>
    <w:rsid w:val="00E82A78"/>
    <w:rPr>
      <w:i/>
      <w:iCs/>
    </w:rPr>
  </w:style>
  <w:style w:type="character" w:styleId="ad">
    <w:name w:val="Strong"/>
    <w:uiPriority w:val="22"/>
    <w:qFormat/>
    <w:rsid w:val="001279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1686">
      <w:bodyDiv w:val="1"/>
      <w:marLeft w:val="0"/>
      <w:marRight w:val="0"/>
      <w:marTop w:val="0"/>
      <w:marBottom w:val="0"/>
      <w:divBdr>
        <w:top w:val="none" w:sz="0" w:space="0" w:color="auto"/>
        <w:left w:val="none" w:sz="0" w:space="0" w:color="auto"/>
        <w:bottom w:val="none" w:sz="0" w:space="0" w:color="auto"/>
        <w:right w:val="none" w:sz="0" w:space="0" w:color="auto"/>
      </w:divBdr>
    </w:div>
    <w:div w:id="429811264">
      <w:bodyDiv w:val="1"/>
      <w:marLeft w:val="0"/>
      <w:marRight w:val="0"/>
      <w:marTop w:val="0"/>
      <w:marBottom w:val="0"/>
      <w:divBdr>
        <w:top w:val="none" w:sz="0" w:space="0" w:color="auto"/>
        <w:left w:val="none" w:sz="0" w:space="0" w:color="auto"/>
        <w:bottom w:val="none" w:sz="0" w:space="0" w:color="auto"/>
        <w:right w:val="none" w:sz="0" w:space="0" w:color="auto"/>
      </w:divBdr>
    </w:div>
    <w:div w:id="430056502">
      <w:bodyDiv w:val="1"/>
      <w:marLeft w:val="0"/>
      <w:marRight w:val="0"/>
      <w:marTop w:val="0"/>
      <w:marBottom w:val="0"/>
      <w:divBdr>
        <w:top w:val="none" w:sz="0" w:space="0" w:color="auto"/>
        <w:left w:val="none" w:sz="0" w:space="0" w:color="auto"/>
        <w:bottom w:val="none" w:sz="0" w:space="0" w:color="auto"/>
        <w:right w:val="none" w:sz="0" w:space="0" w:color="auto"/>
      </w:divBdr>
    </w:div>
    <w:div w:id="538469004">
      <w:bodyDiv w:val="1"/>
      <w:marLeft w:val="0"/>
      <w:marRight w:val="0"/>
      <w:marTop w:val="0"/>
      <w:marBottom w:val="0"/>
      <w:divBdr>
        <w:top w:val="none" w:sz="0" w:space="0" w:color="auto"/>
        <w:left w:val="none" w:sz="0" w:space="0" w:color="auto"/>
        <w:bottom w:val="none" w:sz="0" w:space="0" w:color="auto"/>
        <w:right w:val="none" w:sz="0" w:space="0" w:color="auto"/>
      </w:divBdr>
    </w:div>
    <w:div w:id="615479831">
      <w:bodyDiv w:val="1"/>
      <w:marLeft w:val="0"/>
      <w:marRight w:val="0"/>
      <w:marTop w:val="0"/>
      <w:marBottom w:val="0"/>
      <w:divBdr>
        <w:top w:val="none" w:sz="0" w:space="0" w:color="auto"/>
        <w:left w:val="none" w:sz="0" w:space="0" w:color="auto"/>
        <w:bottom w:val="none" w:sz="0" w:space="0" w:color="auto"/>
        <w:right w:val="none" w:sz="0" w:space="0" w:color="auto"/>
      </w:divBdr>
    </w:div>
    <w:div w:id="832530012">
      <w:bodyDiv w:val="1"/>
      <w:marLeft w:val="0"/>
      <w:marRight w:val="0"/>
      <w:marTop w:val="0"/>
      <w:marBottom w:val="0"/>
      <w:divBdr>
        <w:top w:val="none" w:sz="0" w:space="0" w:color="auto"/>
        <w:left w:val="none" w:sz="0" w:space="0" w:color="auto"/>
        <w:bottom w:val="none" w:sz="0" w:space="0" w:color="auto"/>
        <w:right w:val="none" w:sz="0" w:space="0" w:color="auto"/>
      </w:divBdr>
    </w:div>
    <w:div w:id="1400205693">
      <w:bodyDiv w:val="1"/>
      <w:marLeft w:val="0"/>
      <w:marRight w:val="0"/>
      <w:marTop w:val="0"/>
      <w:marBottom w:val="0"/>
      <w:divBdr>
        <w:top w:val="none" w:sz="0" w:space="0" w:color="auto"/>
        <w:left w:val="none" w:sz="0" w:space="0" w:color="auto"/>
        <w:bottom w:val="none" w:sz="0" w:space="0" w:color="auto"/>
        <w:right w:val="none" w:sz="0" w:space="0" w:color="auto"/>
      </w:divBdr>
    </w:div>
    <w:div w:id="2022076296">
      <w:bodyDiv w:val="1"/>
      <w:marLeft w:val="0"/>
      <w:marRight w:val="0"/>
      <w:marTop w:val="0"/>
      <w:marBottom w:val="0"/>
      <w:divBdr>
        <w:top w:val="none" w:sz="0" w:space="0" w:color="auto"/>
        <w:left w:val="none" w:sz="0" w:space="0" w:color="auto"/>
        <w:bottom w:val="none" w:sz="0" w:space="0" w:color="auto"/>
        <w:right w:val="none" w:sz="0" w:space="0" w:color="auto"/>
      </w:divBdr>
    </w:div>
    <w:div w:id="2130932318">
      <w:bodyDiv w:val="1"/>
      <w:marLeft w:val="0"/>
      <w:marRight w:val="0"/>
      <w:marTop w:val="0"/>
      <w:marBottom w:val="0"/>
      <w:divBdr>
        <w:top w:val="none" w:sz="0" w:space="0" w:color="auto"/>
        <w:left w:val="none" w:sz="0" w:space="0" w:color="auto"/>
        <w:bottom w:val="none" w:sz="0" w:space="0" w:color="auto"/>
        <w:right w:val="none" w:sz="0" w:space="0" w:color="auto"/>
      </w:divBdr>
    </w:div>
    <w:div w:id="21363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file:///C:\Users\valentyna.pelykh\Documents\&#1064;&#1040;&#1041;&#1051;&#1054;&#1053;&#1048;\25,03,2020\request_qr_co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57B72-3E6E-4149-8523-16137BCE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996</Words>
  <Characters>5682</Characters>
  <Application>Microsoft Office Word</Application>
  <DocSecurity>0</DocSecurity>
  <Lines>47</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Аукціон продаж ПР</vt:lpstr>
      <vt:lpstr> </vt:lpstr>
    </vt:vector>
  </TitlesOfParts>
  <Manager>Відділ підготовки до продажу</Manager>
  <Company>ДЕПАРТАМЕНТ ЗЕМЕЛЬНИХ РЕСУРСІВ</Company>
  <LinksUpToDate>false</LinksUpToDate>
  <CharactersWithSpaces>6665</CharactersWithSpaces>
  <SharedDoc>false</SharedDoc>
  <HyperlinkBase>204</HyperlinkBase>
  <HLinks>
    <vt:vector size="6" baseType="variant">
      <vt:variant>
        <vt:i4>71041046</vt:i4>
      </vt:variant>
      <vt:variant>
        <vt:i4>-1</vt:i4>
      </vt:variant>
      <vt:variant>
        <vt:i4>1060</vt:i4>
      </vt:variant>
      <vt:variant>
        <vt:i4>4</vt:i4>
      </vt:variant>
      <vt:variant>
        <vt:lpwstr>C:\Users\valentyna.pelykh\Documents\ШАБЛОНИ\25,03,2020\request_qr_code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Аукціон продаж ПР</dc:title>
  <dc:subject/>
  <dc:creator>admin</dc:creator>
  <cp:keywords/>
  <dc:description/>
  <cp:lastModifiedBy>Абреу Олена Миколаївна</cp:lastModifiedBy>
  <cp:revision>39</cp:revision>
  <cp:lastPrinted>2024-07-02T11:13:00Z</cp:lastPrinted>
  <dcterms:created xsi:type="dcterms:W3CDTF">2021-10-21T09:46:00Z</dcterms:created>
  <dcterms:modified xsi:type="dcterms:W3CDTF">2024-07-03T11:01:00Z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2024-07-03T11:01:06Z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333f702d-cd28-4a69-b40b-71d94eafce97</vt:lpwstr>
  </property>
  <property fmtid="{D5CDD505-2E9C-101B-9397-08002B2CF9AE}" pid="8" name="MSIP_Label_defa4170-0d19-0005-0004-bc88714345d2_ContentBits">
    <vt:lpwstr>0</vt:lpwstr>
  </property>
</Properties>
</file>