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C32" w14:textId="77777777" w:rsidR="00D8782E" w:rsidRDefault="00040F92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259FAA7A" wp14:editId="795BDDA3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F1A5" w14:textId="77777777" w:rsidR="00D8782E" w:rsidRPr="00BC3A57" w:rsidRDefault="00040F92">
      <w:pPr>
        <w:suppressAutoHyphens w:val="0"/>
        <w:jc w:val="center"/>
        <w:rPr>
          <w:rFonts w:eastAsia="Calibri"/>
          <w:b/>
          <w:spacing w:val="18"/>
          <w:w w:val="66"/>
          <w:sz w:val="72"/>
          <w:szCs w:val="22"/>
          <w:lang w:val="uk-UA" w:eastAsia="en-US"/>
        </w:rPr>
      </w:pPr>
      <w:r w:rsidRPr="00BC3A57"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 w:rsidRPr="00BC3A57"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РАДА</w:t>
      </w:r>
    </w:p>
    <w:p w14:paraId="7882F47F" w14:textId="15750A5E" w:rsidR="00D8782E" w:rsidRPr="00BC3A57" w:rsidRDefault="00040F92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b/>
          <w:bCs/>
          <w:iCs/>
          <w:spacing w:val="18"/>
          <w:w w:val="90"/>
          <w:sz w:val="28"/>
          <w:szCs w:val="28"/>
          <w:lang w:val="uk-UA" w:eastAsia="ru-RU"/>
        </w:rPr>
      </w:pPr>
      <w:r w:rsidRPr="00BC3A57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="000F3C1C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Pr="00BC3A57">
        <w:rPr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 ІХ СКЛИКАННЯ</w:t>
      </w:r>
    </w:p>
    <w:p w14:paraId="52EA96C2" w14:textId="77777777" w:rsidR="00D8782E" w:rsidRDefault="00040F92">
      <w:pPr>
        <w:suppressAutoHyphens w:val="0"/>
        <w:spacing w:after="160" w:line="259" w:lineRule="auto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14:paraId="0CA67C9A" w14:textId="77777777" w:rsidR="00D8782E" w:rsidRDefault="00D8782E">
      <w:pPr>
        <w:suppressAutoHyphens w:val="0"/>
        <w:spacing w:after="160" w:line="259" w:lineRule="auto"/>
        <w:jc w:val="center"/>
        <w:rPr>
          <w:rFonts w:ascii="Benguiat" w:eastAsia="Calibri" w:hAnsi="Benguiat"/>
          <w:sz w:val="22"/>
          <w:szCs w:val="22"/>
          <w:lang w:val="uk-UA" w:eastAsia="en-US"/>
        </w:rPr>
      </w:pPr>
    </w:p>
    <w:p w14:paraId="6A06D78A" w14:textId="77777777" w:rsidR="00D8782E" w:rsidRDefault="00040F92">
      <w:pPr>
        <w:spacing w:line="360" w:lineRule="auto"/>
        <w:rPr>
          <w:bCs/>
          <w:sz w:val="28"/>
          <w:szCs w:val="28"/>
          <w:lang w:val="uk-UA" w:eastAsia="uk-UA"/>
        </w:rPr>
      </w:pPr>
      <w:r>
        <w:rPr>
          <w:lang w:val="uk-UA"/>
        </w:rPr>
        <w:t>____________№_______________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</w:t>
      </w:r>
    </w:p>
    <w:p w14:paraId="2387C0CC" w14:textId="77777777" w:rsidR="00D8782E" w:rsidRDefault="00D8782E">
      <w:pPr>
        <w:rPr>
          <w:color w:val="000000" w:themeColor="text1"/>
          <w:sz w:val="28"/>
          <w:szCs w:val="28"/>
          <w:lang w:val="uk-UA"/>
        </w:rPr>
      </w:pPr>
    </w:p>
    <w:p w14:paraId="29FC08A9" w14:textId="77777777" w:rsidR="00D8782E" w:rsidRPr="004D594E" w:rsidRDefault="00040F92" w:rsidP="00771CBE">
      <w:pPr>
        <w:ind w:right="3968"/>
        <w:jc w:val="both"/>
        <w:rPr>
          <w:bCs/>
          <w:color w:val="000000" w:themeColor="text1"/>
          <w:sz w:val="28"/>
          <w:szCs w:val="28"/>
          <w:lang w:val="uk-UA"/>
        </w:rPr>
      </w:pPr>
      <w:r w:rsidRPr="004D594E">
        <w:rPr>
          <w:color w:val="000000" w:themeColor="text1"/>
          <w:sz w:val="28"/>
          <w:szCs w:val="28"/>
          <w:lang w:val="uk-UA"/>
        </w:rPr>
        <w:t xml:space="preserve">Про </w:t>
      </w:r>
      <w:r w:rsidR="004D594E" w:rsidRPr="004D594E">
        <w:rPr>
          <w:color w:val="000000" w:themeColor="text1"/>
          <w:sz w:val="28"/>
          <w:szCs w:val="28"/>
          <w:lang w:val="uk-UA"/>
        </w:rPr>
        <w:t>реорганізацію вечірньої середньої школи ІІ-ІІІ ступенів № 4 м. Києва шляхом приєднання до Ліцею № 176 імені Мігеля де Се</w:t>
      </w:r>
      <w:r w:rsidR="00D469B8">
        <w:rPr>
          <w:color w:val="000000" w:themeColor="text1"/>
          <w:sz w:val="28"/>
          <w:szCs w:val="28"/>
          <w:lang w:val="uk-UA"/>
        </w:rPr>
        <w:t>р</w:t>
      </w:r>
      <w:r w:rsidR="004D594E" w:rsidRPr="004D594E">
        <w:rPr>
          <w:color w:val="000000" w:themeColor="text1"/>
          <w:sz w:val="28"/>
          <w:szCs w:val="28"/>
          <w:lang w:val="uk-UA"/>
        </w:rPr>
        <w:t>вантеса Сааведри Дніпровського району м. Києва</w:t>
      </w:r>
    </w:p>
    <w:p w14:paraId="44E4F7DD" w14:textId="77777777" w:rsidR="00D8782E" w:rsidRPr="004D594E" w:rsidRDefault="00D8782E" w:rsidP="00771CBE">
      <w:pPr>
        <w:ind w:firstLine="709"/>
        <w:rPr>
          <w:color w:val="000000" w:themeColor="text1"/>
          <w:sz w:val="28"/>
          <w:szCs w:val="28"/>
          <w:highlight w:val="yellow"/>
          <w:lang w:val="uk-UA"/>
        </w:rPr>
      </w:pPr>
    </w:p>
    <w:p w14:paraId="1F05A32B" w14:textId="77777777" w:rsidR="00895B75" w:rsidRPr="004D594E" w:rsidRDefault="00895B75" w:rsidP="00DF264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95B75">
        <w:rPr>
          <w:color w:val="000000" w:themeColor="text1"/>
          <w:sz w:val="28"/>
          <w:szCs w:val="28"/>
          <w:lang w:val="uk-UA"/>
        </w:rPr>
        <w:t xml:space="preserve">Відповідно до статей 104 - 107 Цивільного кодексу України, пункту 30 частини першої статті 26 Закону України «Про місцеве самоврядування в Україні», законів України «Про державну реєстрацію юридичних осіб, фізичних осіб - підприємців та громадських формувань», «Про освіту», «Про повну загальну середню освіту», </w:t>
      </w:r>
      <w:r w:rsidR="00DF2643">
        <w:rPr>
          <w:color w:val="000000" w:themeColor="text1"/>
          <w:sz w:val="28"/>
          <w:szCs w:val="28"/>
          <w:lang w:val="uk-UA"/>
        </w:rPr>
        <w:t>враховуючи</w:t>
      </w:r>
      <w:r w:rsidRPr="004D594E">
        <w:rPr>
          <w:color w:val="000000" w:themeColor="text1"/>
          <w:sz w:val="28"/>
          <w:szCs w:val="28"/>
          <w:lang w:val="uk-UA"/>
        </w:rPr>
        <w:t xml:space="preserve"> рішення Київської міської ради від </w:t>
      </w:r>
      <w:r w:rsidR="00DF2643">
        <w:rPr>
          <w:color w:val="000000" w:themeColor="text1"/>
          <w:sz w:val="28"/>
          <w:szCs w:val="28"/>
          <w:lang w:val="uk-UA"/>
        </w:rPr>
        <w:br/>
      </w:r>
      <w:r w:rsidRPr="004D594E">
        <w:rPr>
          <w:color w:val="000000" w:themeColor="text1"/>
          <w:sz w:val="28"/>
          <w:szCs w:val="28"/>
          <w:lang w:val="uk-UA"/>
        </w:rPr>
        <w:t xml:space="preserve">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</w:t>
      </w:r>
      <w:r w:rsidR="00DF2643" w:rsidRPr="00DF2643">
        <w:rPr>
          <w:color w:val="000000" w:themeColor="text1"/>
          <w:sz w:val="28"/>
          <w:szCs w:val="28"/>
          <w:lang w:val="uk-UA"/>
        </w:rPr>
        <w:t>з метою оптимізації мережі закладів загальної середньої освіти з урахуванням демографічних, економічних і соціальних особливостей розвитку міста Києва та ефективного використання комунального майна територіальної громади міста Києва Київська міська рада</w:t>
      </w:r>
    </w:p>
    <w:p w14:paraId="36515FD8" w14:textId="77777777" w:rsidR="00D8782E" w:rsidRPr="004D594E" w:rsidRDefault="00D8782E" w:rsidP="0082693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AD6B649" w14:textId="77777777" w:rsidR="00F84C2B" w:rsidRPr="004D594E" w:rsidRDefault="00040F92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4D594E">
        <w:rPr>
          <w:b/>
          <w:sz w:val="28"/>
          <w:szCs w:val="28"/>
          <w:lang w:val="uk-UA"/>
        </w:rPr>
        <w:t>ВИРІШИЛА:</w:t>
      </w:r>
    </w:p>
    <w:p w14:paraId="4A1C0009" w14:textId="77777777" w:rsidR="00F84C2B" w:rsidRPr="004D594E" w:rsidRDefault="00F84C2B" w:rsidP="00826933">
      <w:pPr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14:paraId="2F3A3A4E" w14:textId="77777777" w:rsidR="00826933" w:rsidRPr="007A288A" w:rsidRDefault="00F84C2B" w:rsidP="00826933">
      <w:pPr>
        <w:ind w:firstLine="709"/>
        <w:jc w:val="both"/>
        <w:rPr>
          <w:b/>
          <w:sz w:val="28"/>
          <w:szCs w:val="28"/>
          <w:lang w:val="uk-UA"/>
        </w:rPr>
      </w:pPr>
      <w:r w:rsidRPr="007A288A">
        <w:rPr>
          <w:sz w:val="28"/>
          <w:szCs w:val="28"/>
          <w:lang w:val="uk-UA"/>
        </w:rPr>
        <w:t xml:space="preserve">1. </w:t>
      </w:r>
      <w:r w:rsidR="007A288A" w:rsidRPr="007A288A">
        <w:rPr>
          <w:sz w:val="28"/>
          <w:szCs w:val="28"/>
          <w:lang w:val="uk-UA"/>
        </w:rPr>
        <w:t xml:space="preserve">Реорганізувати </w:t>
      </w:r>
      <w:r w:rsidR="007A288A" w:rsidRPr="007A288A">
        <w:rPr>
          <w:color w:val="000000" w:themeColor="text1"/>
          <w:sz w:val="28"/>
          <w:szCs w:val="28"/>
          <w:lang w:val="uk-UA"/>
        </w:rPr>
        <w:t xml:space="preserve">вечірню середню школу ІІ-ІІІ ступенів № 4 м. Києва </w:t>
      </w:r>
      <w:r w:rsidR="007A288A" w:rsidRPr="007A288A">
        <w:rPr>
          <w:bCs/>
          <w:sz w:val="28"/>
          <w:szCs w:val="28"/>
          <w:lang w:val="uk-UA"/>
        </w:rPr>
        <w:t>(ідентифікаційний код 2287</w:t>
      </w:r>
      <w:r w:rsidR="00D469B8">
        <w:rPr>
          <w:bCs/>
          <w:sz w:val="28"/>
          <w:szCs w:val="28"/>
          <w:lang w:val="uk-UA"/>
        </w:rPr>
        <w:t>6</w:t>
      </w:r>
      <w:r w:rsidR="007A288A" w:rsidRPr="007A288A">
        <w:rPr>
          <w:bCs/>
          <w:sz w:val="28"/>
          <w:szCs w:val="28"/>
          <w:lang w:val="uk-UA"/>
        </w:rPr>
        <w:t xml:space="preserve">030) шляхом приєднання до </w:t>
      </w:r>
      <w:r w:rsidR="007A288A" w:rsidRPr="007A288A">
        <w:rPr>
          <w:color w:val="000000" w:themeColor="text1"/>
          <w:sz w:val="28"/>
          <w:szCs w:val="28"/>
          <w:lang w:val="uk-UA"/>
        </w:rPr>
        <w:t>Ліцею № 176 імені Мігеля де Се</w:t>
      </w:r>
      <w:r w:rsidR="00DE57DD" w:rsidRPr="00DE57DD">
        <w:rPr>
          <w:color w:val="000000" w:themeColor="text1"/>
          <w:sz w:val="28"/>
          <w:szCs w:val="28"/>
          <w:lang w:val="uk-UA"/>
        </w:rPr>
        <w:t>р</w:t>
      </w:r>
      <w:r w:rsidR="007A288A" w:rsidRPr="007A288A">
        <w:rPr>
          <w:color w:val="000000" w:themeColor="text1"/>
          <w:sz w:val="28"/>
          <w:szCs w:val="28"/>
          <w:lang w:val="uk-UA"/>
        </w:rPr>
        <w:t>вантеса Сааведри Дніпровського району м. Києва (</w:t>
      </w:r>
      <w:r w:rsidR="007A288A" w:rsidRPr="007A288A">
        <w:rPr>
          <w:bCs/>
          <w:sz w:val="28"/>
          <w:szCs w:val="28"/>
          <w:lang w:val="uk-UA"/>
        </w:rPr>
        <w:t>ідентифікаційний код 22874969)</w:t>
      </w:r>
      <w:r w:rsidR="00040F92" w:rsidRPr="007A288A">
        <w:rPr>
          <w:sz w:val="28"/>
          <w:szCs w:val="28"/>
          <w:lang w:val="uk-UA"/>
        </w:rPr>
        <w:t xml:space="preserve">. </w:t>
      </w:r>
    </w:p>
    <w:p w14:paraId="67DB7E6D" w14:textId="77777777" w:rsidR="00826933" w:rsidRPr="004D594E" w:rsidRDefault="00826933" w:rsidP="00826933">
      <w:pPr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14:paraId="6A8E0F5C" w14:textId="77777777" w:rsidR="00DE57DD" w:rsidRDefault="00826933" w:rsidP="00826933">
      <w:pPr>
        <w:ind w:firstLine="709"/>
        <w:jc w:val="both"/>
        <w:rPr>
          <w:sz w:val="28"/>
          <w:szCs w:val="28"/>
          <w:lang w:val="uk-UA"/>
        </w:rPr>
      </w:pPr>
      <w:r w:rsidRPr="007A288A">
        <w:rPr>
          <w:sz w:val="28"/>
          <w:szCs w:val="28"/>
          <w:lang w:val="uk-UA"/>
        </w:rPr>
        <w:t>2</w:t>
      </w:r>
      <w:r w:rsidR="00040F92" w:rsidRPr="007A288A">
        <w:rPr>
          <w:sz w:val="28"/>
          <w:szCs w:val="28"/>
          <w:lang w:val="uk-UA"/>
        </w:rPr>
        <w:t xml:space="preserve">. </w:t>
      </w:r>
      <w:r w:rsidR="00887C09">
        <w:rPr>
          <w:sz w:val="28"/>
          <w:szCs w:val="28"/>
          <w:lang w:val="uk-UA"/>
        </w:rPr>
        <w:t>У</w:t>
      </w:r>
      <w:r w:rsidR="007A288A" w:rsidRPr="007A288A">
        <w:rPr>
          <w:sz w:val="28"/>
          <w:szCs w:val="28"/>
          <w:lang w:val="uk-UA"/>
        </w:rPr>
        <w:t>становити, що</w:t>
      </w:r>
      <w:r w:rsidR="00DE57DD">
        <w:rPr>
          <w:sz w:val="28"/>
          <w:szCs w:val="28"/>
          <w:lang w:val="uk-UA"/>
        </w:rPr>
        <w:t>:</w:t>
      </w:r>
    </w:p>
    <w:p w14:paraId="66F02E9C" w14:textId="77777777" w:rsidR="00DE57DD" w:rsidRDefault="00DE57DD" w:rsidP="00DE57D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7A288A" w:rsidRPr="007A288A">
        <w:rPr>
          <w:sz w:val="28"/>
          <w:szCs w:val="28"/>
          <w:lang w:val="uk-UA"/>
        </w:rPr>
        <w:t xml:space="preserve"> </w:t>
      </w:r>
      <w:r w:rsidR="007A288A" w:rsidRPr="007A288A">
        <w:rPr>
          <w:color w:val="000000" w:themeColor="text1"/>
          <w:sz w:val="28"/>
          <w:szCs w:val="28"/>
          <w:lang w:val="uk-UA"/>
        </w:rPr>
        <w:t>Ліцей № 176 імені Мігеля де Се</w:t>
      </w:r>
      <w:r>
        <w:rPr>
          <w:color w:val="000000" w:themeColor="text1"/>
          <w:sz w:val="28"/>
          <w:szCs w:val="28"/>
          <w:lang w:val="uk-UA"/>
        </w:rPr>
        <w:t>р</w:t>
      </w:r>
      <w:r w:rsidR="007A288A" w:rsidRPr="007A288A">
        <w:rPr>
          <w:color w:val="000000" w:themeColor="text1"/>
          <w:sz w:val="28"/>
          <w:szCs w:val="28"/>
          <w:lang w:val="uk-UA"/>
        </w:rPr>
        <w:t>вантеса Сааведри Дніпровського району м. Києва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E57DD">
        <w:rPr>
          <w:color w:val="000000" w:themeColor="text1"/>
          <w:sz w:val="28"/>
          <w:szCs w:val="28"/>
          <w:lang w:val="uk-UA"/>
        </w:rPr>
        <w:t>(</w:t>
      </w:r>
      <w:r w:rsidRPr="00DE57DD">
        <w:rPr>
          <w:bCs/>
          <w:color w:val="000000" w:themeColor="text1"/>
          <w:sz w:val="28"/>
          <w:szCs w:val="28"/>
          <w:lang w:val="uk-UA"/>
        </w:rPr>
        <w:t>ідентифікаційний код 22874969)</w:t>
      </w:r>
      <w:r w:rsidR="007A288A" w:rsidRPr="007A288A">
        <w:rPr>
          <w:color w:val="000000" w:themeColor="text1"/>
          <w:sz w:val="28"/>
          <w:szCs w:val="28"/>
          <w:lang w:val="uk-UA"/>
        </w:rPr>
        <w:t xml:space="preserve"> є правонаступником</w:t>
      </w:r>
      <w:r>
        <w:rPr>
          <w:color w:val="000000" w:themeColor="text1"/>
          <w:sz w:val="28"/>
          <w:szCs w:val="28"/>
          <w:lang w:val="uk-UA"/>
        </w:rPr>
        <w:t xml:space="preserve"> усього майна, всіх</w:t>
      </w:r>
      <w:r w:rsidR="007A288A" w:rsidRPr="007A288A">
        <w:rPr>
          <w:color w:val="000000" w:themeColor="text1"/>
          <w:sz w:val="28"/>
          <w:szCs w:val="28"/>
          <w:lang w:val="uk-UA"/>
        </w:rPr>
        <w:t xml:space="preserve"> прав та обов’язків вечірньої середньої школи ІІ-ІІІ ступенів № 4 </w:t>
      </w:r>
      <w:r>
        <w:rPr>
          <w:color w:val="000000" w:themeColor="text1"/>
          <w:sz w:val="28"/>
          <w:szCs w:val="28"/>
          <w:lang w:val="uk-UA"/>
        </w:rPr>
        <w:br/>
      </w:r>
      <w:r w:rsidR="007A288A" w:rsidRPr="007A288A">
        <w:rPr>
          <w:color w:val="000000" w:themeColor="text1"/>
          <w:sz w:val="28"/>
          <w:szCs w:val="28"/>
          <w:lang w:val="uk-UA"/>
        </w:rPr>
        <w:t>м. Києва</w:t>
      </w:r>
      <w:r w:rsidR="00887C09">
        <w:rPr>
          <w:color w:val="000000" w:themeColor="text1"/>
          <w:sz w:val="28"/>
          <w:szCs w:val="28"/>
          <w:lang w:val="uk-UA"/>
        </w:rPr>
        <w:t xml:space="preserve"> </w:t>
      </w:r>
      <w:r w:rsidR="00887C09" w:rsidRPr="00887C09">
        <w:rPr>
          <w:bCs/>
          <w:color w:val="000000" w:themeColor="text1"/>
          <w:sz w:val="28"/>
          <w:szCs w:val="28"/>
          <w:lang w:val="uk-UA"/>
        </w:rPr>
        <w:t>(ідентифікаційний код 22876030)</w:t>
      </w:r>
      <w:r w:rsidR="00BA2BD3" w:rsidRPr="007A288A">
        <w:rPr>
          <w:bCs/>
          <w:color w:val="000000" w:themeColor="text1"/>
          <w:sz w:val="28"/>
          <w:szCs w:val="28"/>
          <w:lang w:val="uk-UA"/>
        </w:rPr>
        <w:t>.</w:t>
      </w:r>
    </w:p>
    <w:p w14:paraId="27390FFC" w14:textId="77777777" w:rsidR="00DE57DD" w:rsidRDefault="00DE57DD" w:rsidP="00DE57D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lastRenderedPageBreak/>
        <w:t>2.</w:t>
      </w:r>
      <w:r w:rsidR="00887C09">
        <w:rPr>
          <w:bCs/>
          <w:color w:val="000000" w:themeColor="text1"/>
          <w:sz w:val="28"/>
          <w:szCs w:val="28"/>
          <w:lang w:val="uk-UA"/>
        </w:rPr>
        <w:t>2</w:t>
      </w:r>
      <w:r>
        <w:rPr>
          <w:bCs/>
          <w:color w:val="000000" w:themeColor="text1"/>
          <w:sz w:val="28"/>
          <w:szCs w:val="28"/>
          <w:lang w:val="uk-UA"/>
        </w:rPr>
        <w:t>. С</w:t>
      </w:r>
      <w:r w:rsidR="007A288A">
        <w:rPr>
          <w:bCs/>
          <w:color w:val="000000" w:themeColor="text1"/>
          <w:sz w:val="28"/>
          <w:szCs w:val="28"/>
          <w:lang w:val="uk-UA"/>
        </w:rPr>
        <w:t xml:space="preserve">трок заявлення кредиторами своїх вимог </w:t>
      </w:r>
      <w:r>
        <w:rPr>
          <w:bCs/>
          <w:color w:val="000000" w:themeColor="text1"/>
          <w:sz w:val="28"/>
          <w:szCs w:val="28"/>
          <w:lang w:val="uk-UA"/>
        </w:rPr>
        <w:t>до</w:t>
      </w:r>
      <w:r w:rsidRPr="00DE57DD">
        <w:rPr>
          <w:color w:val="000000" w:themeColor="text1"/>
          <w:sz w:val="28"/>
          <w:szCs w:val="28"/>
          <w:lang w:val="uk-UA"/>
        </w:rPr>
        <w:t xml:space="preserve"> </w:t>
      </w:r>
      <w:r w:rsidRPr="00DE57DD">
        <w:rPr>
          <w:bCs/>
          <w:color w:val="000000" w:themeColor="text1"/>
          <w:sz w:val="28"/>
          <w:szCs w:val="28"/>
          <w:lang w:val="uk-UA"/>
        </w:rPr>
        <w:t>вечірн</w:t>
      </w:r>
      <w:r>
        <w:rPr>
          <w:bCs/>
          <w:color w:val="000000" w:themeColor="text1"/>
          <w:sz w:val="28"/>
          <w:szCs w:val="28"/>
          <w:lang w:val="uk-UA"/>
        </w:rPr>
        <w:t>ьої</w:t>
      </w:r>
      <w:r w:rsidRPr="00DE57DD">
        <w:rPr>
          <w:bCs/>
          <w:color w:val="000000" w:themeColor="text1"/>
          <w:sz w:val="28"/>
          <w:szCs w:val="28"/>
          <w:lang w:val="uk-UA"/>
        </w:rPr>
        <w:t xml:space="preserve"> середн</w:t>
      </w:r>
      <w:r>
        <w:rPr>
          <w:bCs/>
          <w:color w:val="000000" w:themeColor="text1"/>
          <w:sz w:val="28"/>
          <w:szCs w:val="28"/>
          <w:lang w:val="uk-UA"/>
        </w:rPr>
        <w:t>ьої</w:t>
      </w:r>
      <w:r w:rsidRPr="00DE57DD">
        <w:rPr>
          <w:bCs/>
          <w:color w:val="000000" w:themeColor="text1"/>
          <w:sz w:val="28"/>
          <w:szCs w:val="28"/>
          <w:lang w:val="uk-UA"/>
        </w:rPr>
        <w:t xml:space="preserve"> школ</w:t>
      </w:r>
      <w:r>
        <w:rPr>
          <w:bCs/>
          <w:color w:val="000000" w:themeColor="text1"/>
          <w:sz w:val="28"/>
          <w:szCs w:val="28"/>
          <w:lang w:val="uk-UA"/>
        </w:rPr>
        <w:t>и</w:t>
      </w:r>
      <w:r w:rsidRPr="00DE57DD">
        <w:rPr>
          <w:bCs/>
          <w:color w:val="000000" w:themeColor="text1"/>
          <w:sz w:val="28"/>
          <w:szCs w:val="28"/>
          <w:lang w:val="uk-UA"/>
        </w:rPr>
        <w:t xml:space="preserve"> ІІ-ІІІ ступенів № 4 м. Києва (ідентифікаційний код 22876030)</w:t>
      </w:r>
      <w:r>
        <w:rPr>
          <w:bCs/>
          <w:color w:val="000000" w:themeColor="text1"/>
          <w:sz w:val="28"/>
          <w:szCs w:val="28"/>
          <w:lang w:val="uk-UA"/>
        </w:rPr>
        <w:t xml:space="preserve"> становить </w:t>
      </w:r>
      <w:r w:rsidR="007A288A">
        <w:rPr>
          <w:bCs/>
          <w:color w:val="000000" w:themeColor="text1"/>
          <w:sz w:val="28"/>
          <w:szCs w:val="28"/>
          <w:lang w:val="uk-UA"/>
        </w:rPr>
        <w:t xml:space="preserve">два місяці з дня оприлюднення повідомлення про рішення щодо </w:t>
      </w:r>
      <w:r>
        <w:rPr>
          <w:bCs/>
          <w:color w:val="000000" w:themeColor="text1"/>
          <w:sz w:val="28"/>
          <w:szCs w:val="28"/>
          <w:lang w:val="uk-UA"/>
        </w:rPr>
        <w:t>її реорганізації.</w:t>
      </w:r>
    </w:p>
    <w:p w14:paraId="5326ECF2" w14:textId="77777777" w:rsidR="00DE57DD" w:rsidRDefault="00DE57DD" w:rsidP="00243A56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175CD4D0" w14:textId="77777777" w:rsidR="00F974EA" w:rsidRDefault="00DE57DD" w:rsidP="00243A56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74EA" w:rsidRPr="0041673E">
        <w:rPr>
          <w:sz w:val="28"/>
          <w:szCs w:val="28"/>
          <w:lang w:val="uk-UA"/>
        </w:rPr>
        <w:t xml:space="preserve">. </w:t>
      </w:r>
      <w:r w:rsidR="00D66F9D" w:rsidRPr="0041673E">
        <w:rPr>
          <w:sz w:val="28"/>
          <w:szCs w:val="28"/>
          <w:lang w:val="uk-UA"/>
        </w:rPr>
        <w:t>Дніпровській</w:t>
      </w:r>
      <w:r w:rsidR="00040F92" w:rsidRPr="0041673E">
        <w:rPr>
          <w:sz w:val="28"/>
          <w:szCs w:val="28"/>
          <w:lang w:val="uk-UA"/>
        </w:rPr>
        <w:t xml:space="preserve"> районній в місті Києві державній адміністрації:</w:t>
      </w:r>
    </w:p>
    <w:p w14:paraId="5F5CDB52" w14:textId="77777777" w:rsidR="00DE57DD" w:rsidRDefault="00DE57DD" w:rsidP="00615267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74EA" w:rsidRPr="0041673E">
        <w:rPr>
          <w:sz w:val="28"/>
          <w:szCs w:val="28"/>
          <w:lang w:val="uk-UA"/>
        </w:rPr>
        <w:t>.1.</w:t>
      </w:r>
      <w:r w:rsidR="00D47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організаційно-правові заходи щодо виконання цього рішення.</w:t>
      </w:r>
    </w:p>
    <w:p w14:paraId="0856B5A1" w14:textId="77777777" w:rsidR="00F974EA" w:rsidRDefault="00D47B30" w:rsidP="00615267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F974EA" w:rsidRPr="0041673E">
        <w:rPr>
          <w:sz w:val="28"/>
          <w:szCs w:val="28"/>
          <w:lang w:val="uk-UA"/>
        </w:rPr>
        <w:t xml:space="preserve"> </w:t>
      </w:r>
      <w:r w:rsidR="0041673E" w:rsidRPr="0041673E">
        <w:rPr>
          <w:sz w:val="28"/>
          <w:szCs w:val="28"/>
          <w:lang w:val="uk-UA"/>
        </w:rPr>
        <w:t xml:space="preserve">Утворити комісію з реорганізації </w:t>
      </w:r>
      <w:r w:rsidR="0041673E" w:rsidRPr="0041673E">
        <w:rPr>
          <w:color w:val="000000" w:themeColor="text1"/>
          <w:sz w:val="28"/>
          <w:szCs w:val="28"/>
          <w:lang w:val="uk-UA"/>
        </w:rPr>
        <w:t xml:space="preserve">вечірньої середньої школи </w:t>
      </w:r>
      <w:r w:rsidR="00615267">
        <w:rPr>
          <w:color w:val="000000" w:themeColor="text1"/>
          <w:sz w:val="28"/>
          <w:szCs w:val="28"/>
          <w:lang w:val="uk-UA"/>
        </w:rPr>
        <w:br/>
      </w:r>
      <w:r w:rsidR="0041673E" w:rsidRPr="0041673E">
        <w:rPr>
          <w:color w:val="000000" w:themeColor="text1"/>
          <w:sz w:val="28"/>
          <w:szCs w:val="28"/>
          <w:lang w:val="uk-UA"/>
        </w:rPr>
        <w:t xml:space="preserve">ІІ-ІІІ ступенів № 4 м. Києва </w:t>
      </w:r>
      <w:r w:rsidR="0041673E" w:rsidRPr="0041673E">
        <w:rPr>
          <w:bCs/>
          <w:sz w:val="28"/>
          <w:szCs w:val="28"/>
          <w:lang w:val="uk-UA"/>
        </w:rPr>
        <w:t>(ідентифікаційний код 2287</w:t>
      </w:r>
      <w:r>
        <w:rPr>
          <w:bCs/>
          <w:sz w:val="28"/>
          <w:szCs w:val="28"/>
          <w:lang w:val="uk-UA"/>
        </w:rPr>
        <w:t>6</w:t>
      </w:r>
      <w:r w:rsidR="0041673E" w:rsidRPr="0041673E">
        <w:rPr>
          <w:bCs/>
          <w:sz w:val="28"/>
          <w:szCs w:val="28"/>
          <w:lang w:val="uk-UA"/>
        </w:rPr>
        <w:t xml:space="preserve">030) шляхом приєднання до </w:t>
      </w:r>
      <w:r w:rsidR="0041673E" w:rsidRPr="0041673E">
        <w:rPr>
          <w:color w:val="000000" w:themeColor="text1"/>
          <w:sz w:val="28"/>
          <w:szCs w:val="28"/>
          <w:lang w:val="uk-UA"/>
        </w:rPr>
        <w:t>Ліцею № 176 імені Мігеля де Се</w:t>
      </w:r>
      <w:r>
        <w:rPr>
          <w:color w:val="000000" w:themeColor="text1"/>
          <w:sz w:val="28"/>
          <w:szCs w:val="28"/>
          <w:lang w:val="uk-UA"/>
        </w:rPr>
        <w:t>р</w:t>
      </w:r>
      <w:r w:rsidR="0041673E" w:rsidRPr="0041673E">
        <w:rPr>
          <w:color w:val="000000" w:themeColor="text1"/>
          <w:sz w:val="28"/>
          <w:szCs w:val="28"/>
          <w:lang w:val="uk-UA"/>
        </w:rPr>
        <w:t>вантеса Сааведри Дніпровського району м. Києва</w:t>
      </w:r>
      <w:r w:rsidR="0041673E" w:rsidRPr="0041673E">
        <w:rPr>
          <w:sz w:val="28"/>
          <w:szCs w:val="28"/>
          <w:lang w:val="uk-UA"/>
        </w:rPr>
        <w:t xml:space="preserve"> </w:t>
      </w:r>
      <w:r w:rsidR="0041673E" w:rsidRPr="0041673E">
        <w:rPr>
          <w:color w:val="000000" w:themeColor="text1"/>
          <w:sz w:val="28"/>
          <w:szCs w:val="28"/>
          <w:lang w:val="uk-UA"/>
        </w:rPr>
        <w:t>(</w:t>
      </w:r>
      <w:r w:rsidR="0041673E" w:rsidRPr="0041673E">
        <w:rPr>
          <w:bCs/>
          <w:sz w:val="28"/>
          <w:szCs w:val="28"/>
          <w:lang w:val="uk-UA"/>
        </w:rPr>
        <w:t>ідентифікаційний код 22874969) та затвердити її</w:t>
      </w:r>
      <w:r>
        <w:rPr>
          <w:bCs/>
          <w:sz w:val="28"/>
          <w:szCs w:val="28"/>
          <w:lang w:val="uk-UA"/>
        </w:rPr>
        <w:t xml:space="preserve"> персональний</w:t>
      </w:r>
      <w:r w:rsidR="0041673E" w:rsidRPr="0041673E">
        <w:rPr>
          <w:bCs/>
          <w:sz w:val="28"/>
          <w:szCs w:val="28"/>
          <w:lang w:val="uk-UA"/>
        </w:rPr>
        <w:t xml:space="preserve"> склад</w:t>
      </w:r>
      <w:r w:rsidR="0041673E" w:rsidRPr="0041673E">
        <w:rPr>
          <w:sz w:val="28"/>
          <w:szCs w:val="28"/>
          <w:lang w:val="uk-UA"/>
        </w:rPr>
        <w:t>.</w:t>
      </w:r>
    </w:p>
    <w:p w14:paraId="018296FE" w14:textId="77777777" w:rsidR="004B7E46" w:rsidRDefault="002141F1" w:rsidP="0041673E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4B7E46">
        <w:rPr>
          <w:sz w:val="28"/>
          <w:szCs w:val="28"/>
          <w:lang w:val="uk-UA"/>
        </w:rPr>
        <w:t xml:space="preserve"> Затвердити передавальний акт</w:t>
      </w:r>
      <w:r w:rsidRPr="002141F1">
        <w:rPr>
          <w:color w:val="000000" w:themeColor="text1"/>
          <w:sz w:val="28"/>
          <w:szCs w:val="28"/>
          <w:lang w:val="uk-UA"/>
        </w:rPr>
        <w:t xml:space="preserve"> </w:t>
      </w:r>
      <w:r w:rsidRPr="002141F1">
        <w:rPr>
          <w:sz w:val="28"/>
          <w:szCs w:val="28"/>
          <w:lang w:val="uk-UA"/>
        </w:rPr>
        <w:t xml:space="preserve">вечірньої середньої школи </w:t>
      </w:r>
      <w:r w:rsidRPr="002141F1">
        <w:rPr>
          <w:sz w:val="28"/>
          <w:szCs w:val="28"/>
          <w:lang w:val="uk-UA"/>
        </w:rPr>
        <w:br/>
        <w:t xml:space="preserve">ІІ-ІІІ ступенів № 4 м. Києва </w:t>
      </w:r>
      <w:r w:rsidRPr="002141F1">
        <w:rPr>
          <w:bCs/>
          <w:sz w:val="28"/>
          <w:szCs w:val="28"/>
          <w:lang w:val="uk-UA"/>
        </w:rPr>
        <w:t>(ідентифікаційний код 22876030)</w:t>
      </w:r>
      <w:r w:rsidR="004B7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4B7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4B7E46">
        <w:rPr>
          <w:sz w:val="28"/>
          <w:szCs w:val="28"/>
          <w:lang w:val="uk-UA"/>
        </w:rPr>
        <w:t>становленому порядку.</w:t>
      </w:r>
    </w:p>
    <w:p w14:paraId="09E735EA" w14:textId="77777777" w:rsidR="004B7E46" w:rsidRPr="001344A6" w:rsidRDefault="00401DE4" w:rsidP="0041673E">
      <w:pPr>
        <w:pStyle w:val="a9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615267">
        <w:rPr>
          <w:sz w:val="28"/>
          <w:szCs w:val="28"/>
          <w:lang w:val="uk-UA"/>
        </w:rPr>
        <w:t xml:space="preserve"> </w:t>
      </w:r>
      <w:r w:rsidR="004B7E46">
        <w:rPr>
          <w:sz w:val="28"/>
          <w:szCs w:val="28"/>
          <w:lang w:val="uk-UA"/>
        </w:rPr>
        <w:t xml:space="preserve">Вирішити питання щодо закріплення за </w:t>
      </w:r>
      <w:r w:rsidRPr="00401DE4">
        <w:rPr>
          <w:color w:val="000000" w:themeColor="text1"/>
          <w:sz w:val="28"/>
          <w:szCs w:val="28"/>
          <w:lang w:val="uk-UA"/>
        </w:rPr>
        <w:t>Ліце</w:t>
      </w:r>
      <w:r>
        <w:rPr>
          <w:color w:val="000000" w:themeColor="text1"/>
          <w:sz w:val="28"/>
          <w:szCs w:val="28"/>
          <w:lang w:val="uk-UA"/>
        </w:rPr>
        <w:t xml:space="preserve">єм </w:t>
      </w:r>
      <w:r w:rsidRPr="00401DE4">
        <w:rPr>
          <w:color w:val="000000" w:themeColor="text1"/>
          <w:sz w:val="28"/>
          <w:szCs w:val="28"/>
          <w:lang w:val="uk-UA"/>
        </w:rPr>
        <w:t>№ 176 імені Мігеля де Сервантеса Сааведри Дніпровського району м. Києва (</w:t>
      </w:r>
      <w:r w:rsidRPr="00401DE4">
        <w:rPr>
          <w:bCs/>
          <w:color w:val="000000" w:themeColor="text1"/>
          <w:sz w:val="28"/>
          <w:szCs w:val="28"/>
          <w:lang w:val="uk-UA"/>
        </w:rPr>
        <w:t>ідентифікаційний код 22874969)</w:t>
      </w:r>
      <w:r w:rsidR="00887C09">
        <w:rPr>
          <w:bCs/>
          <w:color w:val="000000" w:themeColor="text1"/>
          <w:sz w:val="28"/>
          <w:szCs w:val="28"/>
          <w:lang w:val="uk-UA"/>
        </w:rPr>
        <w:t xml:space="preserve"> майна </w:t>
      </w:r>
      <w:r w:rsidR="00887C09" w:rsidRPr="00887C09">
        <w:rPr>
          <w:bCs/>
          <w:color w:val="000000" w:themeColor="text1"/>
          <w:sz w:val="28"/>
          <w:szCs w:val="28"/>
          <w:lang w:val="uk-UA"/>
        </w:rPr>
        <w:t>вечірньої середньої школи ІІ-ІІІ ступенів № 4 м. Києва (ідентифікаційний код 22876030)</w:t>
      </w:r>
      <w:r w:rsidR="001344A6">
        <w:rPr>
          <w:sz w:val="28"/>
          <w:szCs w:val="28"/>
          <w:lang w:val="uk-UA"/>
        </w:rPr>
        <w:t>.</w:t>
      </w:r>
    </w:p>
    <w:p w14:paraId="060C08DC" w14:textId="77777777" w:rsidR="00401DE4" w:rsidRDefault="00401DE4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E5283" w:rsidRPr="00F50165">
        <w:rPr>
          <w:sz w:val="28"/>
          <w:szCs w:val="28"/>
          <w:lang w:val="uk-UA"/>
        </w:rPr>
        <w:t>5.</w:t>
      </w:r>
      <w:r w:rsidR="00F974EA" w:rsidRPr="00F5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зміни до Статуту </w:t>
      </w:r>
      <w:r w:rsidRPr="00401DE4">
        <w:rPr>
          <w:sz w:val="28"/>
          <w:szCs w:val="28"/>
          <w:lang w:val="uk-UA"/>
        </w:rPr>
        <w:t>Ліце</w:t>
      </w:r>
      <w:r>
        <w:rPr>
          <w:sz w:val="28"/>
          <w:szCs w:val="28"/>
          <w:lang w:val="uk-UA"/>
        </w:rPr>
        <w:t>ю</w:t>
      </w:r>
      <w:r w:rsidRPr="00401DE4">
        <w:rPr>
          <w:sz w:val="28"/>
          <w:szCs w:val="28"/>
          <w:lang w:val="uk-UA"/>
        </w:rPr>
        <w:t xml:space="preserve"> № 176 імені Мігеля де Сервантеса Сааведри Дніпровського району м. Києва</w:t>
      </w:r>
      <w:r>
        <w:rPr>
          <w:sz w:val="28"/>
          <w:szCs w:val="28"/>
          <w:lang w:val="uk-UA"/>
        </w:rPr>
        <w:t>.</w:t>
      </w:r>
    </w:p>
    <w:p w14:paraId="16BC9D67" w14:textId="77777777" w:rsidR="00F974EA" w:rsidRPr="00663FD8" w:rsidRDefault="00401DE4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>
        <w:rPr>
          <w:color w:val="000000" w:themeColor="text1"/>
          <w:sz w:val="28"/>
          <w:szCs w:val="28"/>
          <w:lang w:val="uk-UA"/>
        </w:rPr>
        <w:t>З</w:t>
      </w:r>
      <w:r w:rsidRPr="00F50165">
        <w:rPr>
          <w:color w:val="000000" w:themeColor="text1"/>
          <w:sz w:val="28"/>
          <w:szCs w:val="28"/>
          <w:lang w:val="uk-UA"/>
        </w:rPr>
        <w:t>абезпечити навчання учнів вечірньої середньої школи ІІ-ІІІ ступенів № 4 м. Києва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01DE4">
        <w:rPr>
          <w:bCs/>
          <w:color w:val="000000" w:themeColor="text1"/>
          <w:sz w:val="28"/>
          <w:szCs w:val="28"/>
          <w:lang w:val="uk-UA"/>
        </w:rPr>
        <w:t>(ідентифікаційний код 22876030)</w:t>
      </w:r>
      <w:r w:rsidR="0066103A">
        <w:rPr>
          <w:bCs/>
          <w:color w:val="000000" w:themeColor="text1"/>
          <w:sz w:val="28"/>
          <w:szCs w:val="28"/>
          <w:lang w:val="uk-UA"/>
        </w:rPr>
        <w:t xml:space="preserve"> в</w:t>
      </w:r>
      <w:r w:rsidR="007E5283" w:rsidRPr="00F50165">
        <w:rPr>
          <w:sz w:val="28"/>
          <w:szCs w:val="28"/>
          <w:lang w:val="uk-UA"/>
        </w:rPr>
        <w:t xml:space="preserve"> </w:t>
      </w:r>
      <w:r w:rsidR="007E5283" w:rsidRPr="00F50165">
        <w:rPr>
          <w:color w:val="000000" w:themeColor="text1"/>
          <w:sz w:val="28"/>
          <w:szCs w:val="28"/>
          <w:lang w:val="uk-UA"/>
        </w:rPr>
        <w:t>Ліце</w:t>
      </w:r>
      <w:r w:rsidR="0066103A">
        <w:rPr>
          <w:color w:val="000000" w:themeColor="text1"/>
          <w:sz w:val="28"/>
          <w:szCs w:val="28"/>
          <w:lang w:val="uk-UA"/>
        </w:rPr>
        <w:t>ї</w:t>
      </w:r>
      <w:r w:rsidR="007E5283" w:rsidRPr="00F50165">
        <w:rPr>
          <w:color w:val="000000" w:themeColor="text1"/>
          <w:sz w:val="28"/>
          <w:szCs w:val="28"/>
          <w:lang w:val="uk-UA"/>
        </w:rPr>
        <w:t xml:space="preserve"> № 176 імені Мігеля де Се</w:t>
      </w:r>
      <w:r w:rsidR="0066103A">
        <w:rPr>
          <w:color w:val="000000" w:themeColor="text1"/>
          <w:sz w:val="28"/>
          <w:szCs w:val="28"/>
          <w:lang w:val="uk-UA"/>
        </w:rPr>
        <w:t>р</w:t>
      </w:r>
      <w:r w:rsidR="007E5283" w:rsidRPr="00F50165">
        <w:rPr>
          <w:color w:val="000000" w:themeColor="text1"/>
          <w:sz w:val="28"/>
          <w:szCs w:val="28"/>
          <w:lang w:val="uk-UA"/>
        </w:rPr>
        <w:t xml:space="preserve">вантеса Сааведри Дніпровського району м. Києва </w:t>
      </w:r>
      <w:r w:rsidR="00663FD8" w:rsidRPr="00663FD8">
        <w:rPr>
          <w:color w:val="000000" w:themeColor="text1"/>
          <w:sz w:val="28"/>
          <w:szCs w:val="28"/>
          <w:lang w:val="uk-UA"/>
        </w:rPr>
        <w:t>(</w:t>
      </w:r>
      <w:r w:rsidR="00663FD8" w:rsidRPr="00663FD8">
        <w:rPr>
          <w:bCs/>
          <w:color w:val="000000" w:themeColor="text1"/>
          <w:sz w:val="28"/>
          <w:szCs w:val="28"/>
          <w:lang w:val="uk-UA"/>
        </w:rPr>
        <w:t xml:space="preserve">ідентифікаційний код 22874969) </w:t>
      </w:r>
      <w:r w:rsidR="00663FD8">
        <w:rPr>
          <w:bCs/>
          <w:color w:val="000000" w:themeColor="text1"/>
          <w:sz w:val="28"/>
          <w:szCs w:val="28"/>
          <w:lang w:val="uk-UA"/>
        </w:rPr>
        <w:t>за відпові</w:t>
      </w:r>
      <w:r w:rsidR="00663FD8" w:rsidRPr="00663FD8">
        <w:rPr>
          <w:bCs/>
          <w:color w:val="000000" w:themeColor="text1"/>
          <w:sz w:val="28"/>
          <w:szCs w:val="28"/>
          <w:lang w:val="uk-UA"/>
        </w:rPr>
        <w:t>дними</w:t>
      </w:r>
      <w:r w:rsidR="00663FD8">
        <w:rPr>
          <w:bCs/>
          <w:color w:val="000000" w:themeColor="text1"/>
          <w:sz w:val="28"/>
          <w:szCs w:val="28"/>
          <w:lang w:val="uk-UA"/>
        </w:rPr>
        <w:t xml:space="preserve"> рівнями загальної середньої освіти. </w:t>
      </w:r>
    </w:p>
    <w:p w14:paraId="5CEF4076" w14:textId="77777777" w:rsidR="007E5283" w:rsidRDefault="007E5283" w:rsidP="00F974EA">
      <w:pPr>
        <w:pStyle w:val="a9"/>
        <w:ind w:left="0" w:firstLine="709"/>
        <w:jc w:val="both"/>
        <w:rPr>
          <w:sz w:val="28"/>
          <w:szCs w:val="28"/>
          <w:highlight w:val="yellow"/>
          <w:lang w:val="uk-UA"/>
        </w:rPr>
      </w:pPr>
    </w:p>
    <w:p w14:paraId="6188CE5D" w14:textId="77777777" w:rsidR="00DF31A9" w:rsidRDefault="00663FD8" w:rsidP="00DF31A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</w:t>
      </w:r>
      <w:r w:rsidR="002D4B01">
        <w:rPr>
          <w:sz w:val="28"/>
          <w:szCs w:val="28"/>
          <w:lang w:val="uk-UA"/>
        </w:rPr>
        <w:t>фіційно о</w:t>
      </w:r>
      <w:r>
        <w:rPr>
          <w:sz w:val="28"/>
          <w:szCs w:val="28"/>
          <w:lang w:val="uk-UA"/>
        </w:rPr>
        <w:t>прилюднити це рішення в установленому порядку.</w:t>
      </w:r>
    </w:p>
    <w:p w14:paraId="58619FB3" w14:textId="77777777" w:rsidR="002D4B01" w:rsidRDefault="002D4B01" w:rsidP="00DF31A9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34386EAB" w14:textId="77777777" w:rsidR="002D4B01" w:rsidRPr="00DF31A9" w:rsidRDefault="002D4B01" w:rsidP="00DF31A9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Це рішення набирає чинності з дня його офіційного оприлюднення.</w:t>
      </w:r>
    </w:p>
    <w:p w14:paraId="73FA6B63" w14:textId="77777777" w:rsidR="00F974EA" w:rsidRPr="00DF31A9" w:rsidRDefault="00F974EA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68F6A9ED" w14:textId="77777777" w:rsidR="00D8782E" w:rsidRPr="00DF31A9" w:rsidRDefault="002D4B01" w:rsidP="00F974E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974EA" w:rsidRPr="00DF31A9">
        <w:rPr>
          <w:sz w:val="28"/>
          <w:szCs w:val="28"/>
          <w:lang w:val="uk-UA"/>
        </w:rPr>
        <w:t xml:space="preserve">. </w:t>
      </w:r>
      <w:r w:rsidR="00040F92" w:rsidRPr="00DF31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DF31A9" w:rsidRPr="00DF31A9">
        <w:rPr>
          <w:color w:val="000000" w:themeColor="text1"/>
          <w:sz w:val="28"/>
          <w:szCs w:val="28"/>
          <w:lang w:val="uk-UA"/>
        </w:rPr>
        <w:t>на постійну комісію Київської міської ради з питань власності</w:t>
      </w:r>
      <w:r w:rsidR="008525A9">
        <w:rPr>
          <w:color w:val="000000" w:themeColor="text1"/>
          <w:sz w:val="28"/>
          <w:szCs w:val="28"/>
          <w:lang w:val="uk-UA"/>
        </w:rPr>
        <w:t xml:space="preserve"> та регуляторної політики</w:t>
      </w:r>
      <w:r w:rsidR="00DF31A9" w:rsidRPr="00DF31A9">
        <w:rPr>
          <w:color w:val="000000" w:themeColor="text1"/>
          <w:sz w:val="28"/>
          <w:szCs w:val="28"/>
          <w:lang w:val="uk-UA"/>
        </w:rPr>
        <w:t xml:space="preserve"> та </w:t>
      </w:r>
      <w:r w:rsidR="00040F92" w:rsidRPr="00DF31A9">
        <w:rPr>
          <w:sz w:val="28"/>
          <w:szCs w:val="28"/>
          <w:lang w:val="uk-UA"/>
        </w:rPr>
        <w:t>постійну комісію Київської міської ради з питань освіти і науки, молоді та спорту.</w:t>
      </w:r>
    </w:p>
    <w:p w14:paraId="59E1D7C4" w14:textId="77777777" w:rsidR="00D8782E" w:rsidRDefault="00D8782E">
      <w:pPr>
        <w:jc w:val="both"/>
        <w:rPr>
          <w:sz w:val="28"/>
          <w:szCs w:val="28"/>
          <w:highlight w:val="yellow"/>
          <w:lang w:val="uk-UA"/>
        </w:rPr>
      </w:pPr>
    </w:p>
    <w:p w14:paraId="481F5EE8" w14:textId="77777777" w:rsidR="005B08DC" w:rsidRDefault="005B08DC">
      <w:pPr>
        <w:jc w:val="both"/>
        <w:rPr>
          <w:sz w:val="28"/>
          <w:szCs w:val="28"/>
          <w:highlight w:val="yellow"/>
          <w:lang w:val="uk-UA"/>
        </w:rPr>
      </w:pPr>
    </w:p>
    <w:p w14:paraId="7688C8EA" w14:textId="77777777" w:rsidR="005B08DC" w:rsidRPr="004D594E" w:rsidRDefault="005B08DC">
      <w:pPr>
        <w:jc w:val="both"/>
        <w:rPr>
          <w:sz w:val="28"/>
          <w:szCs w:val="28"/>
          <w:highlight w:val="yellow"/>
          <w:lang w:val="uk-UA"/>
        </w:rPr>
      </w:pPr>
    </w:p>
    <w:p w14:paraId="7890A2A7" w14:textId="77777777" w:rsidR="00D8782E" w:rsidRDefault="00040F92">
      <w:pPr>
        <w:jc w:val="both"/>
        <w:rPr>
          <w:sz w:val="28"/>
          <w:szCs w:val="28"/>
          <w:lang w:val="uk-UA"/>
        </w:rPr>
      </w:pPr>
      <w:r w:rsidRPr="00DF31A9">
        <w:rPr>
          <w:sz w:val="28"/>
          <w:szCs w:val="28"/>
          <w:lang w:val="uk-UA"/>
        </w:rPr>
        <w:t xml:space="preserve">Київський міський голова </w:t>
      </w:r>
      <w:r w:rsidRPr="00DF31A9">
        <w:rPr>
          <w:sz w:val="28"/>
          <w:szCs w:val="28"/>
          <w:lang w:val="uk-UA"/>
        </w:rPr>
        <w:tab/>
      </w:r>
      <w:r w:rsidRPr="00DF31A9">
        <w:rPr>
          <w:sz w:val="28"/>
          <w:szCs w:val="28"/>
          <w:lang w:val="uk-UA"/>
        </w:rPr>
        <w:tab/>
      </w:r>
      <w:r w:rsidR="00243A56" w:rsidRPr="00DF31A9">
        <w:rPr>
          <w:sz w:val="28"/>
          <w:szCs w:val="28"/>
          <w:lang w:val="uk-UA"/>
        </w:rPr>
        <w:t xml:space="preserve">             </w:t>
      </w:r>
      <w:r w:rsidRPr="00DF31A9">
        <w:rPr>
          <w:sz w:val="28"/>
          <w:szCs w:val="28"/>
          <w:lang w:val="uk-UA"/>
        </w:rPr>
        <w:tab/>
      </w:r>
      <w:r w:rsidRPr="00DF31A9">
        <w:rPr>
          <w:sz w:val="28"/>
          <w:szCs w:val="28"/>
          <w:lang w:val="uk-UA"/>
        </w:rPr>
        <w:tab/>
      </w:r>
      <w:r w:rsidRPr="00DF31A9">
        <w:rPr>
          <w:sz w:val="28"/>
          <w:szCs w:val="28"/>
          <w:lang w:val="uk-UA"/>
        </w:rPr>
        <w:tab/>
        <w:t>Віталій КЛИЧКО</w:t>
      </w:r>
    </w:p>
    <w:p w14:paraId="5FBCE55D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6CB814FF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6D0A7046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44820E2A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4C6627EA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061620DD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19F7847F" w14:textId="77777777" w:rsidR="005B08DC" w:rsidRDefault="005B08DC">
      <w:pPr>
        <w:jc w:val="both"/>
        <w:rPr>
          <w:sz w:val="28"/>
          <w:szCs w:val="28"/>
          <w:lang w:val="uk-UA"/>
        </w:rPr>
      </w:pPr>
    </w:p>
    <w:p w14:paraId="47A2B72E" w14:textId="77777777" w:rsidR="005B08DC" w:rsidRPr="00DF31A9" w:rsidRDefault="005B08DC">
      <w:pPr>
        <w:jc w:val="both"/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14:paraId="2862D125" w14:textId="77777777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3EA5" w14:textId="77777777" w:rsidR="00E24E8F" w:rsidRPr="00D66F9D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1F1A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3D0FF625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14:paraId="65C4D548" w14:textId="77777777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3AE6" w14:textId="77777777"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41268E2E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14:paraId="7F2941AA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177B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7996CC48" w14:textId="77777777"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2927D713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7872C38C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E24E8F" w14:paraId="749A2F9C" w14:textId="77777777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1C13" w14:textId="77777777"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1C3CD47B" w14:textId="77777777"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64B02269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14:paraId="54250B08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1989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26515844" w14:textId="77777777" w:rsidR="00E24E8F" w:rsidRPr="00D66F9D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19B3E4B9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255A53A4" w14:textId="77777777" w:rsidR="006E2369" w:rsidRPr="00D66F9D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15478A88" w14:textId="77777777" w:rsidR="00E24E8F" w:rsidRPr="00D66F9D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66F9D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14:paraId="5A217A51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515E5F00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C6F5A38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46E4DA4E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5497B282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5AA80CB4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7BFC294F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13C9A653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9FE83E9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74175F9A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FBB8E9B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195AAD4C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46B7000B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7589921D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9B766DC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4BF1D75E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17E01C00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0B9EE03B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690CDBB2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D553892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9680B03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677B40FD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7E790E03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051B7CB5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0A8BE9B9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4921A00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63FC49E4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60AB8C23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302C1287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5CF8988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5DBDAA2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7E5F437A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7AC9C3A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23F22F1E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1D0667C5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p w14:paraId="19C7AA30" w14:textId="77777777" w:rsidR="00E24E8F" w:rsidRDefault="00E24E8F" w:rsidP="00E24E8F">
      <w:pPr>
        <w:rPr>
          <w:sz w:val="28"/>
          <w:szCs w:val="28"/>
          <w:lang w:val="uk-UA"/>
        </w:rPr>
      </w:pPr>
    </w:p>
    <w:p w14:paraId="1BD8C111" w14:textId="77777777" w:rsidR="00E24E8F" w:rsidRPr="00E24E8F" w:rsidRDefault="00E24E8F" w:rsidP="00E24E8F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E24E8F" w:rsidRPr="000D33E6" w14:paraId="52E25584" w14:textId="77777777" w:rsidTr="00A75F8D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638B" w14:textId="77777777"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B872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2DB6A4F0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14:paraId="58FB65AD" w14:textId="77777777" w:rsidTr="00A75F8D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89FC" w14:textId="77777777"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66756B00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14:paraId="4196D2C4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7508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423686DA" w14:textId="77777777"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40E035F5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7482CCE5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E24E8F" w:rsidRPr="000D33E6" w14:paraId="542FA285" w14:textId="77777777" w:rsidTr="00A75F8D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7AAF" w14:textId="77777777"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0C076771" w14:textId="77777777"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131801B1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14:paraId="1B059A27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7C25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71627732" w14:textId="77777777"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6983BE9C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7E3453D7" w14:textId="77777777" w:rsidR="006E2369" w:rsidRPr="00D4456B" w:rsidRDefault="006E2369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388151E5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E24E8F" w:rsidRPr="000D33E6" w14:paraId="3B8076A7" w14:textId="77777777" w:rsidTr="00A75F8D">
        <w:trPr>
          <w:trHeight w:val="39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AA79" w14:textId="77777777" w:rsidR="00E24E8F" w:rsidRPr="00D4456B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76EABBD8" w14:textId="77777777" w:rsidR="00A161F3" w:rsidRPr="00D4456B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26355025" w14:textId="77777777" w:rsidR="00E24E8F" w:rsidRPr="00D4456B" w:rsidRDefault="00E24E8F" w:rsidP="00E24E8F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6CE3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366E2B50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14:paraId="7EFF9D4A" w14:textId="77777777" w:rsidTr="00A75F8D">
        <w:trPr>
          <w:trHeight w:val="42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AF4C" w14:textId="77777777" w:rsidR="00A161F3" w:rsidRPr="00D4456B" w:rsidRDefault="00A161F3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2DD5CD27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2323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7E4CEAF9" w14:textId="77777777" w:rsidR="00D4456B" w:rsidRPr="00D4456B" w:rsidRDefault="00D4456B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67DF5CFF" w14:textId="77777777" w:rsidR="00E24E8F" w:rsidRPr="00D4456B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D4456B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E24E8F" w:rsidRPr="003714D0" w14:paraId="20CC13D0" w14:textId="77777777" w:rsidTr="00A75F8D">
        <w:trPr>
          <w:trHeight w:val="93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2D59" w14:textId="77777777" w:rsidR="00E24E8F" w:rsidRPr="003177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18D286C7" w14:textId="77777777" w:rsidR="00A161F3" w:rsidRPr="003177C4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5F8932CB" w14:textId="77777777" w:rsidR="00E24E8F" w:rsidRPr="003177C4" w:rsidRDefault="00E24E8F" w:rsidP="003714D0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молоді та спорту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7FEC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032E42FA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14:paraId="2D0C3CD6" w14:textId="77777777" w:rsidTr="00A75F8D">
        <w:trPr>
          <w:trHeight w:val="72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E5BC" w14:textId="77777777" w:rsidR="002D4B01" w:rsidRDefault="002D4B01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191A3F9B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 w14:paraId="1F06DCC6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6BFF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594C0E32" w14:textId="77777777" w:rsidR="002D4B01" w:rsidRDefault="002D4B01" w:rsidP="002D4B0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55C977F8" w14:textId="77777777" w:rsidR="00E24E8F" w:rsidRPr="003177C4" w:rsidRDefault="00E24E8F" w:rsidP="002D4B0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Вадим ВАСИЛЬЧУК </w:t>
            </w:r>
          </w:p>
        </w:tc>
      </w:tr>
      <w:tr w:rsidR="00E24E8F" w:rsidRPr="008374F8" w14:paraId="4A6C980E" w14:textId="77777777" w:rsidTr="00A75F8D">
        <w:trPr>
          <w:trHeight w:val="69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AC1E" w14:textId="77777777" w:rsidR="00E24E8F" w:rsidRPr="003177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4E85D496" w14:textId="77777777" w:rsidR="00A161F3" w:rsidRPr="003177C4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7F396896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</w:t>
            </w:r>
            <w:r w:rsidR="008374F8"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та регуляторної політики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4A7C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1A2C6AF7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35103922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E24E8F" w:rsidRPr="000D33E6" w14:paraId="339390F6" w14:textId="77777777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2E99" w14:textId="77777777" w:rsidR="002D4B01" w:rsidRDefault="002D4B01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2B92716F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14:paraId="2C167E9A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9429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7EE45" w14:textId="77777777" w:rsidR="002D4B01" w:rsidRDefault="002D4B01" w:rsidP="002D4B0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025C8CD6" w14:textId="77777777" w:rsidR="00E24E8F" w:rsidRPr="003177C4" w:rsidRDefault="00E24E8F" w:rsidP="002D4B0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Михайло ПРИСЯЖНЮК </w:t>
            </w:r>
          </w:p>
        </w:tc>
      </w:tr>
      <w:tr w:rsidR="00E24E8F" w:rsidRPr="000D33E6" w14:paraId="115942B3" w14:textId="77777777" w:rsidTr="00A75F8D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0614" w14:textId="77777777" w:rsidR="00E24E8F" w:rsidRPr="003177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3D4F01DC" w14:textId="77777777" w:rsidR="00A161F3" w:rsidRPr="003177C4" w:rsidRDefault="00A161F3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1B073189" w14:textId="77777777" w:rsidR="00CB2D08" w:rsidRPr="003177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7E041BB9" w14:textId="77777777" w:rsidR="00E24E8F" w:rsidRPr="003177C4" w:rsidRDefault="008374F8" w:rsidP="002D4B0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Н</w:t>
            </w:r>
            <w:r w:rsidR="00E24E8F"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ачальник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88EE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229A1510" w14:textId="77777777" w:rsidR="00E24E8F" w:rsidRPr="003177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0C26D15F" w14:textId="77777777" w:rsidR="00E24E8F" w:rsidRPr="003177C4" w:rsidRDefault="00E24E8F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483AD2B9" w14:textId="77777777" w:rsidR="00CB2D08" w:rsidRPr="003177C4" w:rsidRDefault="00CB2D08" w:rsidP="00E24E8F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14:paraId="13B2D94D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4F472D7F" w14:textId="77777777" w:rsidR="003828AF" w:rsidRPr="003177C4" w:rsidRDefault="003828A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14:paraId="78A948C2" w14:textId="77777777" w:rsidR="00E24E8F" w:rsidRPr="003177C4" w:rsidRDefault="00E24E8F" w:rsidP="00E24E8F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7C4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14:paraId="28608932" w14:textId="77777777" w:rsidR="00E24E8F" w:rsidRPr="00E24E8F" w:rsidRDefault="00E24E8F" w:rsidP="00E24E8F">
      <w:pPr>
        <w:jc w:val="both"/>
        <w:rPr>
          <w:sz w:val="28"/>
          <w:szCs w:val="28"/>
          <w:lang w:val="uk-UA"/>
        </w:rPr>
      </w:pPr>
    </w:p>
    <w:p w14:paraId="1A7C1789" w14:textId="77777777" w:rsidR="001D1EDF" w:rsidRPr="00FB12B4" w:rsidRDefault="001D1EDF">
      <w:pPr>
        <w:jc w:val="both"/>
        <w:rPr>
          <w:sz w:val="28"/>
          <w:szCs w:val="28"/>
          <w:lang w:val="uk-UA"/>
        </w:rPr>
      </w:pPr>
    </w:p>
    <w:sectPr w:rsidR="001D1EDF" w:rsidRPr="00FB12B4" w:rsidSect="00A44E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Calibri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D19"/>
    <w:multiLevelType w:val="multilevel"/>
    <w:tmpl w:val="EBA84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742CA"/>
    <w:multiLevelType w:val="multilevel"/>
    <w:tmpl w:val="F74CDB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num w:numId="1" w16cid:durableId="2084139835">
    <w:abstractNumId w:val="1"/>
  </w:num>
  <w:num w:numId="2" w16cid:durableId="2472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2E"/>
    <w:rsid w:val="00023497"/>
    <w:rsid w:val="0003216D"/>
    <w:rsid w:val="00040F92"/>
    <w:rsid w:val="00073728"/>
    <w:rsid w:val="0007719E"/>
    <w:rsid w:val="000A71ED"/>
    <w:rsid w:val="000D33E6"/>
    <w:rsid w:val="000F3C1C"/>
    <w:rsid w:val="00116B19"/>
    <w:rsid w:val="001344A6"/>
    <w:rsid w:val="0013713D"/>
    <w:rsid w:val="00147F97"/>
    <w:rsid w:val="00154BB2"/>
    <w:rsid w:val="001611A5"/>
    <w:rsid w:val="001841D3"/>
    <w:rsid w:val="001D1EDF"/>
    <w:rsid w:val="001D340A"/>
    <w:rsid w:val="002141F1"/>
    <w:rsid w:val="0022789C"/>
    <w:rsid w:val="00243A56"/>
    <w:rsid w:val="00245CDD"/>
    <w:rsid w:val="00265BC1"/>
    <w:rsid w:val="00266AD8"/>
    <w:rsid w:val="002859B1"/>
    <w:rsid w:val="002B3D25"/>
    <w:rsid w:val="002D4B01"/>
    <w:rsid w:val="002E5321"/>
    <w:rsid w:val="003177C4"/>
    <w:rsid w:val="00367926"/>
    <w:rsid w:val="003714D0"/>
    <w:rsid w:val="003828AF"/>
    <w:rsid w:val="0039594B"/>
    <w:rsid w:val="003B72A2"/>
    <w:rsid w:val="00401DE4"/>
    <w:rsid w:val="0041673E"/>
    <w:rsid w:val="004209F9"/>
    <w:rsid w:val="00463502"/>
    <w:rsid w:val="004741A3"/>
    <w:rsid w:val="00483C01"/>
    <w:rsid w:val="004B7E46"/>
    <w:rsid w:val="004D594E"/>
    <w:rsid w:val="00502B74"/>
    <w:rsid w:val="005077E6"/>
    <w:rsid w:val="00520AA8"/>
    <w:rsid w:val="005336E1"/>
    <w:rsid w:val="005B08DC"/>
    <w:rsid w:val="005B77B2"/>
    <w:rsid w:val="00615267"/>
    <w:rsid w:val="006551AF"/>
    <w:rsid w:val="0066103A"/>
    <w:rsid w:val="006633A4"/>
    <w:rsid w:val="00663FD8"/>
    <w:rsid w:val="006E2369"/>
    <w:rsid w:val="006F3993"/>
    <w:rsid w:val="00771CBE"/>
    <w:rsid w:val="007A288A"/>
    <w:rsid w:val="007C21F6"/>
    <w:rsid w:val="007E5283"/>
    <w:rsid w:val="008115A1"/>
    <w:rsid w:val="00814002"/>
    <w:rsid w:val="00826933"/>
    <w:rsid w:val="008374F8"/>
    <w:rsid w:val="008525A9"/>
    <w:rsid w:val="0086252C"/>
    <w:rsid w:val="00881A0D"/>
    <w:rsid w:val="00887C09"/>
    <w:rsid w:val="00895B75"/>
    <w:rsid w:val="008F128A"/>
    <w:rsid w:val="0090395C"/>
    <w:rsid w:val="00957980"/>
    <w:rsid w:val="00973251"/>
    <w:rsid w:val="00975E1D"/>
    <w:rsid w:val="009820D7"/>
    <w:rsid w:val="00985FF9"/>
    <w:rsid w:val="009A4069"/>
    <w:rsid w:val="009D2B27"/>
    <w:rsid w:val="00A161F3"/>
    <w:rsid w:val="00A44EDE"/>
    <w:rsid w:val="00A57193"/>
    <w:rsid w:val="00A81A2C"/>
    <w:rsid w:val="00AA39EC"/>
    <w:rsid w:val="00AA78A7"/>
    <w:rsid w:val="00AE2DCF"/>
    <w:rsid w:val="00B773A0"/>
    <w:rsid w:val="00BA2BD3"/>
    <w:rsid w:val="00BA5898"/>
    <w:rsid w:val="00BC0A04"/>
    <w:rsid w:val="00BC3A57"/>
    <w:rsid w:val="00BC4DD7"/>
    <w:rsid w:val="00C161BB"/>
    <w:rsid w:val="00CB2D08"/>
    <w:rsid w:val="00CB63DE"/>
    <w:rsid w:val="00CD4AD7"/>
    <w:rsid w:val="00D4456B"/>
    <w:rsid w:val="00D469B8"/>
    <w:rsid w:val="00D47B30"/>
    <w:rsid w:val="00D66F9D"/>
    <w:rsid w:val="00D6765A"/>
    <w:rsid w:val="00D8782E"/>
    <w:rsid w:val="00DA029C"/>
    <w:rsid w:val="00DE57DD"/>
    <w:rsid w:val="00DF2643"/>
    <w:rsid w:val="00DF31A9"/>
    <w:rsid w:val="00E24E8F"/>
    <w:rsid w:val="00E50929"/>
    <w:rsid w:val="00E67DA2"/>
    <w:rsid w:val="00EF0BE9"/>
    <w:rsid w:val="00F127B5"/>
    <w:rsid w:val="00F23477"/>
    <w:rsid w:val="00F50165"/>
    <w:rsid w:val="00F834B9"/>
    <w:rsid w:val="00F84C2B"/>
    <w:rsid w:val="00F93DE3"/>
    <w:rsid w:val="00F974EA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6A1"/>
  <w15:docId w15:val="{25D2EA90-F818-4B36-9F46-8FA421F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411EF4"/>
    <w:pPr>
      <w:ind w:left="708"/>
    </w:pPr>
  </w:style>
  <w:style w:type="paragraph" w:styleId="aa">
    <w:name w:val="No Spacing"/>
    <w:uiPriority w:val="1"/>
    <w:qFormat/>
    <w:rsid w:val="00411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EC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917F-94FA-45CD-B37E-B41846A0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Грушецька Тетяна Олександрівна</cp:lastModifiedBy>
  <cp:revision>18</cp:revision>
  <cp:lastPrinted>2024-02-29T14:57:00Z</cp:lastPrinted>
  <dcterms:created xsi:type="dcterms:W3CDTF">2024-01-01T12:31:00Z</dcterms:created>
  <dcterms:modified xsi:type="dcterms:W3CDTF">2024-04-25T09:02:00Z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